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F17F6" w14:textId="77777777" w:rsidR="00EC4540" w:rsidRPr="00071190" w:rsidRDefault="00EC4540">
      <w:pPr>
        <w:rPr>
          <w:rFonts w:ascii="Marianne" w:hAnsi="Marianne"/>
        </w:rPr>
      </w:pPr>
    </w:p>
    <w:p w14:paraId="4F30A53B" w14:textId="0B737D11" w:rsidR="004714DA" w:rsidRPr="00071190" w:rsidRDefault="004714DA" w:rsidP="00396E10">
      <w:pPr>
        <w:jc w:val="both"/>
        <w:rPr>
          <w:rFonts w:ascii="Marianne" w:hAnsi="Marianne" w:cs="Arial"/>
        </w:rPr>
      </w:pPr>
      <w:r w:rsidRPr="00071190">
        <w:rPr>
          <w:rFonts w:ascii="Marianne" w:hAnsi="Marianne" w:cs="Arial"/>
        </w:rPr>
        <w:t xml:space="preserve">Le </w:t>
      </w:r>
      <w:r w:rsidRPr="00071190">
        <w:rPr>
          <w:rFonts w:ascii="Marianne" w:hAnsi="Marianne" w:cs="Arial"/>
          <w:b/>
          <w:bCs/>
        </w:rPr>
        <w:t>Référentiel produit</w:t>
      </w:r>
      <w:r w:rsidRPr="00071190">
        <w:rPr>
          <w:rFonts w:ascii="Marianne" w:hAnsi="Marianne" w:cs="Arial"/>
        </w:rPr>
        <w:t xml:space="preserve"> (article </w:t>
      </w:r>
      <w:r w:rsidR="00FF5DFA">
        <w:rPr>
          <w:rFonts w:ascii="Marianne" w:hAnsi="Marianne" w:cs="Arial"/>
        </w:rPr>
        <w:t>1</w:t>
      </w:r>
      <w:r w:rsidR="008D6C64" w:rsidRPr="008D6C64">
        <w:rPr>
          <w:rFonts w:ascii="Marianne" w:hAnsi="Marianne" w:cs="Arial"/>
          <w:vertAlign w:val="superscript"/>
        </w:rPr>
        <w:t>er</w:t>
      </w:r>
      <w:r w:rsidR="00FF5DFA" w:rsidRPr="00071190">
        <w:rPr>
          <w:rFonts w:ascii="Marianne" w:hAnsi="Marianne" w:cs="Arial"/>
        </w:rPr>
        <w:t xml:space="preserve"> </w:t>
      </w:r>
      <w:r w:rsidRPr="00071190">
        <w:rPr>
          <w:rFonts w:ascii="Marianne" w:hAnsi="Marianne" w:cs="Arial"/>
        </w:rPr>
        <w:t xml:space="preserve">du CCTP) indique les exigences du pouvoir adjudicateur concernant le produit faisant l’objet de l’appel d’offres (exigences de composition, nutritionnelles, conditionnement…). </w:t>
      </w:r>
    </w:p>
    <w:p w14:paraId="183FA0B4" w14:textId="77777777" w:rsidR="004714DA" w:rsidRPr="00071190" w:rsidRDefault="004714DA" w:rsidP="00396E10">
      <w:pPr>
        <w:jc w:val="both"/>
        <w:rPr>
          <w:rFonts w:ascii="Marianne" w:hAnsi="Marianne" w:cs="Arial"/>
        </w:rPr>
      </w:pPr>
    </w:p>
    <w:p w14:paraId="5C04CBD1" w14:textId="77777777" w:rsidR="004714DA" w:rsidRPr="00071190" w:rsidRDefault="004714DA" w:rsidP="00396E10">
      <w:pPr>
        <w:jc w:val="both"/>
        <w:rPr>
          <w:rFonts w:ascii="Marianne" w:hAnsi="Marianne" w:cs="Arial"/>
        </w:rPr>
      </w:pPr>
      <w:r w:rsidRPr="00071190">
        <w:rPr>
          <w:rFonts w:ascii="Marianne" w:hAnsi="Marianne" w:cs="Arial"/>
        </w:rPr>
        <w:t xml:space="preserve">Il expose d’une part les critères que le soumissionnaire doit renseigner dans la </w:t>
      </w:r>
      <w:r w:rsidRPr="00071190">
        <w:rPr>
          <w:rFonts w:ascii="Marianne" w:hAnsi="Marianne" w:cs="Arial"/>
          <w:b/>
        </w:rPr>
        <w:t>fiche produit</w:t>
      </w:r>
      <w:r w:rsidRPr="00071190">
        <w:rPr>
          <w:rFonts w:ascii="Marianne" w:hAnsi="Marianne" w:cs="Arial"/>
        </w:rPr>
        <w:t xml:space="preserve"> et d’autre part les critères à respecter. </w:t>
      </w:r>
      <w:r w:rsidRPr="00071190">
        <w:rPr>
          <w:rFonts w:ascii="Marianne" w:hAnsi="Marianne" w:cs="Arial"/>
          <w:b/>
        </w:rPr>
        <w:t>Aucun</w:t>
      </w:r>
      <w:r w:rsidRPr="00071190">
        <w:rPr>
          <w:rFonts w:ascii="Marianne" w:hAnsi="Marianne" w:cs="Arial"/>
        </w:rPr>
        <w:t xml:space="preserve"> </w:t>
      </w:r>
      <w:r w:rsidRPr="00071190">
        <w:rPr>
          <w:rFonts w:ascii="Marianne" w:hAnsi="Marianne" w:cs="Arial"/>
          <w:b/>
        </w:rPr>
        <w:t>autre document ne sera pris en compte.</w:t>
      </w:r>
    </w:p>
    <w:p w14:paraId="3F0BF422" w14:textId="77777777" w:rsidR="004714DA" w:rsidRPr="00071190" w:rsidRDefault="004714DA" w:rsidP="004714DA">
      <w:pPr>
        <w:jc w:val="center"/>
        <w:rPr>
          <w:rFonts w:ascii="Marianne" w:hAnsi="Marianne" w:cs="Arial"/>
        </w:rPr>
      </w:pPr>
    </w:p>
    <w:p w14:paraId="48A182B6" w14:textId="77777777" w:rsidR="004714DA" w:rsidRPr="00071190" w:rsidRDefault="004714DA" w:rsidP="004714DA">
      <w:pPr>
        <w:pBdr>
          <w:top w:val="single" w:sz="8" w:space="1" w:color="FF0000"/>
          <w:left w:val="single" w:sz="8" w:space="0" w:color="FF0000"/>
          <w:bottom w:val="single" w:sz="8" w:space="1" w:color="FF0000"/>
          <w:right w:val="single" w:sz="8" w:space="0" w:color="FF0000"/>
        </w:pBdr>
        <w:shd w:val="clear" w:color="auto" w:fill="FFFFCC"/>
        <w:jc w:val="center"/>
        <w:rPr>
          <w:rFonts w:ascii="Marianne" w:hAnsi="Marianne" w:cs="Arial"/>
        </w:rPr>
      </w:pPr>
      <w:r w:rsidRPr="00071190">
        <w:rPr>
          <w:rFonts w:ascii="Marianne" w:hAnsi="Marianne" w:cs="Arial"/>
          <w:b/>
          <w:bCs/>
          <w:u w:val="single"/>
        </w:rPr>
        <w:t>Attention</w:t>
      </w:r>
      <w:r w:rsidRPr="00071190">
        <w:rPr>
          <w:rFonts w:ascii="Calibri" w:hAnsi="Calibri" w:cs="Calibri"/>
          <w:b/>
          <w:bCs/>
          <w:u w:val="single"/>
        </w:rPr>
        <w:t> </w:t>
      </w:r>
      <w:r w:rsidRPr="00071190">
        <w:rPr>
          <w:rFonts w:ascii="Marianne" w:hAnsi="Marianne" w:cs="Arial"/>
          <w:b/>
          <w:bCs/>
        </w:rPr>
        <w:t>: la fiche produit doit impérativement être remplie par le soumissionnaire avec le cachet du fabricant du produit sous peine de rejet de l’offre.</w:t>
      </w:r>
    </w:p>
    <w:p w14:paraId="77204918" w14:textId="77777777" w:rsidR="004714DA" w:rsidRPr="00071190" w:rsidRDefault="004714DA" w:rsidP="004714DA">
      <w:pPr>
        <w:rPr>
          <w:rFonts w:ascii="Marianne" w:hAnsi="Marianne" w:cs="Arial"/>
        </w:rPr>
      </w:pPr>
    </w:p>
    <w:p w14:paraId="2CA11AC7" w14:textId="77777777" w:rsidR="004714DA" w:rsidRPr="00071190" w:rsidRDefault="004714DA" w:rsidP="004714DA">
      <w:pPr>
        <w:rPr>
          <w:rFonts w:ascii="Marianne" w:hAnsi="Marianne" w:cs="Arial"/>
        </w:rPr>
      </w:pPr>
      <w:r w:rsidRPr="00071190">
        <w:rPr>
          <w:rFonts w:ascii="Marianne" w:hAnsi="Marianne" w:cs="Arial"/>
          <w:b/>
          <w:bCs/>
          <w:u w:val="single"/>
        </w:rPr>
        <w:t>I - Comment renseigner la fiche produit</w:t>
      </w:r>
      <w:r w:rsidRPr="00071190">
        <w:rPr>
          <w:rFonts w:ascii="Calibri" w:hAnsi="Calibri" w:cs="Calibri"/>
          <w:b/>
          <w:bCs/>
        </w:rPr>
        <w:t> </w:t>
      </w:r>
      <w:r w:rsidRPr="00071190">
        <w:rPr>
          <w:rFonts w:ascii="Marianne" w:hAnsi="Marianne" w:cs="Arial"/>
          <w:b/>
          <w:bCs/>
        </w:rPr>
        <w:t>?</w:t>
      </w:r>
    </w:p>
    <w:p w14:paraId="3B8CFDEA" w14:textId="77777777" w:rsidR="004714DA" w:rsidRPr="00071190" w:rsidRDefault="004714DA" w:rsidP="004714DA">
      <w:pPr>
        <w:rPr>
          <w:rFonts w:ascii="Marianne" w:hAnsi="Marianne" w:cs="Arial"/>
        </w:rPr>
      </w:pPr>
    </w:p>
    <w:p w14:paraId="2AF5C7A3" w14:textId="3AEC8D4E" w:rsidR="004714DA" w:rsidRPr="00071190" w:rsidRDefault="004714DA" w:rsidP="004714DA">
      <w:pPr>
        <w:jc w:val="both"/>
        <w:rPr>
          <w:rFonts w:ascii="Marianne" w:hAnsi="Marianne" w:cs="Arial"/>
        </w:rPr>
      </w:pPr>
      <w:r w:rsidRPr="00071190">
        <w:rPr>
          <w:rFonts w:ascii="Marianne" w:hAnsi="Marianne" w:cs="Arial"/>
        </w:rPr>
        <w:t xml:space="preserve">Le soumissionnaire doit se munir du modèle de </w:t>
      </w:r>
      <w:r w:rsidRPr="00071190">
        <w:rPr>
          <w:rFonts w:ascii="Marianne" w:hAnsi="Marianne" w:cs="Arial"/>
          <w:b/>
        </w:rPr>
        <w:t xml:space="preserve">fiche produit ci-dessous </w:t>
      </w:r>
      <w:r w:rsidRPr="00071190">
        <w:rPr>
          <w:rFonts w:ascii="Marianne" w:hAnsi="Marianne" w:cs="Arial"/>
        </w:rPr>
        <w:t xml:space="preserve">et du </w:t>
      </w:r>
      <w:r w:rsidRPr="00071190">
        <w:rPr>
          <w:rFonts w:ascii="Marianne" w:hAnsi="Marianne" w:cs="Arial"/>
          <w:b/>
        </w:rPr>
        <w:t>Référentiel produit</w:t>
      </w:r>
      <w:r w:rsidRPr="00071190">
        <w:rPr>
          <w:rFonts w:ascii="Marianne" w:hAnsi="Marianne" w:cs="Arial"/>
        </w:rPr>
        <w:t xml:space="preserve"> concerné par l’offre figurant à l’article </w:t>
      </w:r>
      <w:r w:rsidR="008D6C64">
        <w:rPr>
          <w:rFonts w:ascii="Marianne" w:hAnsi="Marianne" w:cs="Arial"/>
        </w:rPr>
        <w:t>1</w:t>
      </w:r>
      <w:r w:rsidR="008D6C64" w:rsidRPr="008D6C64">
        <w:rPr>
          <w:rFonts w:ascii="Marianne" w:hAnsi="Marianne" w:cs="Arial"/>
          <w:vertAlign w:val="superscript"/>
        </w:rPr>
        <w:t>er</w:t>
      </w:r>
      <w:r w:rsidR="008D6C64">
        <w:rPr>
          <w:rFonts w:ascii="Marianne" w:hAnsi="Marianne" w:cs="Arial"/>
        </w:rPr>
        <w:t xml:space="preserve"> </w:t>
      </w:r>
      <w:r w:rsidRPr="00071190">
        <w:rPr>
          <w:rFonts w:ascii="Marianne" w:hAnsi="Marianne" w:cs="Arial"/>
        </w:rPr>
        <w:t>du cahier des clauses techniques</w:t>
      </w:r>
      <w:r w:rsidRPr="00071190">
        <w:rPr>
          <w:rFonts w:ascii="Marianne" w:hAnsi="Marianne" w:cs="Arial"/>
          <w:color w:val="FF9900"/>
        </w:rPr>
        <w:t xml:space="preserve"> </w:t>
      </w:r>
      <w:r w:rsidRPr="00071190">
        <w:rPr>
          <w:rFonts w:ascii="Marianne" w:hAnsi="Marianne" w:cs="Arial"/>
        </w:rPr>
        <w:t>particulières du marché.</w:t>
      </w:r>
    </w:p>
    <w:p w14:paraId="68BFD5C9" w14:textId="77777777" w:rsidR="004714DA" w:rsidRPr="00071190" w:rsidRDefault="004714DA" w:rsidP="004714DA">
      <w:pPr>
        <w:jc w:val="both"/>
        <w:rPr>
          <w:rFonts w:ascii="Marianne" w:hAnsi="Marianne" w:cs="Arial"/>
        </w:rPr>
      </w:pPr>
    </w:p>
    <w:p w14:paraId="227970B7" w14:textId="77777777" w:rsidR="004714DA" w:rsidRPr="00071190" w:rsidRDefault="004714DA" w:rsidP="004714DA">
      <w:pPr>
        <w:rPr>
          <w:rFonts w:ascii="Marianne" w:hAnsi="Marianne" w:cs="Arial"/>
        </w:rPr>
      </w:pPr>
      <w:r w:rsidRPr="00071190">
        <w:rPr>
          <w:rFonts w:ascii="Marianne" w:hAnsi="Marianne" w:cs="Arial"/>
        </w:rPr>
        <w:t>Le soumissionnaire doit</w:t>
      </w:r>
      <w:r w:rsidRPr="00071190">
        <w:rPr>
          <w:rFonts w:ascii="Calibri" w:hAnsi="Calibri" w:cs="Calibri"/>
        </w:rPr>
        <w:t> </w:t>
      </w:r>
      <w:r w:rsidRPr="00071190">
        <w:rPr>
          <w:rFonts w:ascii="Marianne" w:hAnsi="Marianne" w:cs="Arial"/>
        </w:rPr>
        <w:t>:</w:t>
      </w:r>
    </w:p>
    <w:p w14:paraId="27E5D727" w14:textId="77777777" w:rsidR="004714DA" w:rsidRPr="00071190" w:rsidRDefault="004714DA" w:rsidP="004714DA">
      <w:pPr>
        <w:numPr>
          <w:ilvl w:val="0"/>
          <w:numId w:val="2"/>
        </w:numPr>
        <w:suppressAutoHyphens/>
        <w:spacing w:before="120"/>
        <w:jc w:val="both"/>
        <w:rPr>
          <w:rFonts w:ascii="Marianne" w:hAnsi="Marianne" w:cs="Arial"/>
        </w:rPr>
      </w:pPr>
      <w:r w:rsidRPr="00071190">
        <w:rPr>
          <w:rFonts w:ascii="Marianne" w:hAnsi="Marianne" w:cs="Arial"/>
        </w:rPr>
        <w:t xml:space="preserve">Inscrire sur la </w:t>
      </w:r>
      <w:r w:rsidRPr="00071190">
        <w:rPr>
          <w:rFonts w:ascii="Marianne" w:hAnsi="Marianne" w:cs="Arial"/>
          <w:b/>
        </w:rPr>
        <w:t>fiche produit</w:t>
      </w:r>
      <w:r w:rsidRPr="00071190">
        <w:rPr>
          <w:rFonts w:ascii="Marianne" w:hAnsi="Marianne" w:cs="Arial"/>
        </w:rPr>
        <w:t xml:space="preserve"> l’intitulé exact du produit pour lequel il soumissionne. Cet intitulé figure dans le titre du </w:t>
      </w:r>
      <w:r w:rsidRPr="00071190">
        <w:rPr>
          <w:rFonts w:ascii="Marianne" w:hAnsi="Marianne" w:cs="Arial"/>
          <w:b/>
        </w:rPr>
        <w:t>référentiel produit</w:t>
      </w:r>
      <w:r w:rsidRPr="00071190">
        <w:rPr>
          <w:rFonts w:ascii="Marianne" w:hAnsi="Marianne" w:cs="Arial"/>
        </w:rPr>
        <w:t>.</w:t>
      </w:r>
    </w:p>
    <w:p w14:paraId="377BAF43" w14:textId="1DE1539A" w:rsidR="004714DA" w:rsidRPr="00071190" w:rsidRDefault="004714DA" w:rsidP="004714DA">
      <w:pPr>
        <w:numPr>
          <w:ilvl w:val="0"/>
          <w:numId w:val="2"/>
        </w:numPr>
        <w:suppressAutoHyphens/>
        <w:spacing w:before="120"/>
        <w:jc w:val="both"/>
        <w:rPr>
          <w:rFonts w:ascii="Marianne" w:hAnsi="Marianne" w:cs="Arial"/>
        </w:rPr>
      </w:pPr>
      <w:r w:rsidRPr="00071190">
        <w:rPr>
          <w:rFonts w:ascii="Marianne" w:hAnsi="Marianne" w:cs="Arial"/>
        </w:rPr>
        <w:t>Indiquer le lot pour lequel il soumissionne.</w:t>
      </w:r>
    </w:p>
    <w:p w14:paraId="47AEC6DA" w14:textId="5F871ADF" w:rsidR="004714DA" w:rsidRPr="00071190" w:rsidRDefault="004714DA" w:rsidP="009C2893">
      <w:pPr>
        <w:numPr>
          <w:ilvl w:val="0"/>
          <w:numId w:val="2"/>
        </w:numPr>
        <w:suppressAutoHyphens/>
        <w:spacing w:before="120"/>
        <w:jc w:val="both"/>
        <w:rPr>
          <w:rFonts w:ascii="Marianne" w:hAnsi="Marianne" w:cs="Arial"/>
        </w:rPr>
      </w:pPr>
      <w:r w:rsidRPr="009E2C76">
        <w:rPr>
          <w:rFonts w:ascii="Marianne" w:hAnsi="Marianne" w:cs="Arial"/>
        </w:rPr>
        <w:t xml:space="preserve">Compléter la </w:t>
      </w:r>
      <w:r w:rsidRPr="009E2C76">
        <w:rPr>
          <w:rFonts w:ascii="Marianne" w:hAnsi="Marianne" w:cs="Arial"/>
          <w:b/>
        </w:rPr>
        <w:t>fiche produit</w:t>
      </w:r>
      <w:r w:rsidRPr="009E2C76">
        <w:rPr>
          <w:rFonts w:ascii="Marianne" w:hAnsi="Marianne" w:cs="Arial"/>
        </w:rPr>
        <w:t xml:space="preserve"> au regard des critères demandés dans le </w:t>
      </w:r>
      <w:r w:rsidR="00CA2595" w:rsidRPr="009E2C76">
        <w:rPr>
          <w:rFonts w:ascii="Marianne" w:hAnsi="Marianne" w:cs="Arial"/>
          <w:b/>
        </w:rPr>
        <w:t xml:space="preserve">référentiel </w:t>
      </w:r>
      <w:r w:rsidRPr="009E2C76">
        <w:rPr>
          <w:rFonts w:ascii="Marianne" w:hAnsi="Marianne" w:cs="Arial"/>
          <w:b/>
        </w:rPr>
        <w:t xml:space="preserve">produit </w:t>
      </w:r>
      <w:r w:rsidRPr="009E2C76">
        <w:rPr>
          <w:rFonts w:ascii="Marianne" w:hAnsi="Marianne" w:cs="Arial"/>
        </w:rPr>
        <w:t xml:space="preserve">concerné. Tous les critères </w:t>
      </w:r>
      <w:r w:rsidR="009C1C97" w:rsidRPr="009E2C76">
        <w:rPr>
          <w:rFonts w:ascii="Marianne" w:hAnsi="Marianne" w:cs="Arial"/>
        </w:rPr>
        <w:t xml:space="preserve">mentionnés </w:t>
      </w:r>
      <w:r w:rsidRPr="009E2C76">
        <w:rPr>
          <w:rFonts w:ascii="Marianne" w:hAnsi="Marianne" w:cs="Arial"/>
        </w:rPr>
        <w:t xml:space="preserve">dans les référentiels produits doivent être </w:t>
      </w:r>
      <w:r w:rsidRPr="009E2C76">
        <w:rPr>
          <w:rFonts w:ascii="Marianne" w:hAnsi="Marianne" w:cs="Arial"/>
          <w:b/>
        </w:rPr>
        <w:t>obligatoirement renseignés</w:t>
      </w:r>
      <w:r w:rsidRPr="009E2C76">
        <w:rPr>
          <w:rFonts w:ascii="Marianne" w:hAnsi="Marianne" w:cs="Arial"/>
        </w:rPr>
        <w:t xml:space="preserve">, en tenant compte des éléments </w:t>
      </w:r>
      <w:r w:rsidR="00A407DD" w:rsidRPr="009E2C76">
        <w:rPr>
          <w:rFonts w:ascii="Marianne" w:hAnsi="Marianne" w:cs="Arial"/>
        </w:rPr>
        <w:t xml:space="preserve">indiqués </w:t>
      </w:r>
      <w:r w:rsidRPr="009E2C76">
        <w:rPr>
          <w:rFonts w:ascii="Marianne" w:hAnsi="Marianne" w:cs="Arial"/>
        </w:rPr>
        <w:t xml:space="preserve">dans la colonne </w:t>
      </w:r>
      <w:r w:rsidR="00A407DD" w:rsidRPr="009E2C76">
        <w:rPr>
          <w:rFonts w:ascii="Marianne" w:hAnsi="Marianne" w:cs="Arial"/>
        </w:rPr>
        <w:t>«</w:t>
      </w:r>
      <w:r w:rsidR="00A407DD" w:rsidRPr="009E2C76">
        <w:rPr>
          <w:rFonts w:ascii="Calibri" w:hAnsi="Calibri" w:cs="Calibri"/>
        </w:rPr>
        <w:t> </w:t>
      </w:r>
      <w:r w:rsidRPr="009E2C76">
        <w:rPr>
          <w:rFonts w:ascii="Marianne" w:hAnsi="Marianne" w:cs="Arial"/>
        </w:rPr>
        <w:t>critères produit à respecter</w:t>
      </w:r>
      <w:r w:rsidR="00A407DD" w:rsidRPr="009E2C76">
        <w:rPr>
          <w:rFonts w:ascii="Calibri" w:hAnsi="Calibri" w:cs="Calibri"/>
        </w:rPr>
        <w:t> </w:t>
      </w:r>
      <w:r w:rsidR="00A407DD" w:rsidRPr="009E2C76">
        <w:rPr>
          <w:rFonts w:ascii="Marianne" w:hAnsi="Marianne" w:cs="Marianne"/>
        </w:rPr>
        <w:t>»</w:t>
      </w:r>
      <w:r w:rsidRPr="009E2C76">
        <w:rPr>
          <w:rFonts w:ascii="Marianne" w:hAnsi="Marianne" w:cs="Arial"/>
        </w:rPr>
        <w:t xml:space="preserve">. </w:t>
      </w:r>
    </w:p>
    <w:p w14:paraId="170F6C25" w14:textId="5184120D" w:rsidR="004714DA" w:rsidRPr="00071190" w:rsidRDefault="004714DA" w:rsidP="004714DA">
      <w:pPr>
        <w:numPr>
          <w:ilvl w:val="0"/>
          <w:numId w:val="2"/>
        </w:numPr>
        <w:suppressAutoHyphens/>
        <w:jc w:val="both"/>
        <w:rPr>
          <w:rFonts w:ascii="Marianne" w:hAnsi="Marianne" w:cs="Arial"/>
          <w:b/>
        </w:rPr>
      </w:pPr>
      <w:r w:rsidRPr="00071190">
        <w:rPr>
          <w:rFonts w:ascii="Marianne" w:hAnsi="Marianne" w:cs="Arial"/>
          <w:b/>
        </w:rPr>
        <w:t xml:space="preserve"> </w:t>
      </w:r>
      <w:r w:rsidRPr="00071190">
        <w:rPr>
          <w:rFonts w:ascii="Marianne" w:hAnsi="Marianne" w:cs="Arial"/>
          <w:b/>
          <w:u w:val="single"/>
        </w:rPr>
        <w:t>Faire apposer le cachet du fabricant</w:t>
      </w:r>
      <w:r w:rsidR="007460EE">
        <w:rPr>
          <w:rFonts w:ascii="Marianne" w:hAnsi="Marianne" w:cs="Arial"/>
          <w:b/>
          <w:u w:val="single"/>
        </w:rPr>
        <w:t xml:space="preserve"> </w:t>
      </w:r>
      <w:r w:rsidR="007460EE">
        <w:rPr>
          <w:rFonts w:ascii="Marianne" w:hAnsi="Marianne" w:cs="Arial"/>
          <w:b/>
        </w:rPr>
        <w:t>(si le soumissionnaire est le fabricant, le cachet n’est pas exigé)</w:t>
      </w:r>
      <w:r w:rsidRPr="00071190">
        <w:rPr>
          <w:rFonts w:ascii="Marianne" w:hAnsi="Marianne" w:cs="Arial"/>
          <w:b/>
        </w:rPr>
        <w:t>.</w:t>
      </w:r>
      <w:bookmarkStart w:id="0" w:name="_GoBack"/>
      <w:bookmarkEnd w:id="0"/>
    </w:p>
    <w:p w14:paraId="45B47DD7" w14:textId="77777777" w:rsidR="004714DA" w:rsidRPr="00071190" w:rsidRDefault="004714DA" w:rsidP="004714DA">
      <w:pPr>
        <w:rPr>
          <w:rFonts w:ascii="Marianne" w:hAnsi="Marianne" w:cs="Arial"/>
          <w:b/>
        </w:rPr>
      </w:pPr>
    </w:p>
    <w:p w14:paraId="384C7600" w14:textId="443B9C7D" w:rsidR="004714DA" w:rsidRPr="00071190" w:rsidRDefault="004714DA" w:rsidP="004714DA">
      <w:pPr>
        <w:rPr>
          <w:rFonts w:ascii="Marianne" w:hAnsi="Marianne" w:cs="Arial"/>
        </w:rPr>
      </w:pPr>
      <w:r w:rsidRPr="00071190">
        <w:rPr>
          <w:rFonts w:ascii="Marianne" w:hAnsi="Marianne" w:cs="Arial"/>
          <w:b/>
          <w:bCs/>
          <w:u w:val="single"/>
        </w:rPr>
        <w:t>Glossaire</w:t>
      </w:r>
      <w:r w:rsidRPr="00071190">
        <w:rPr>
          <w:rFonts w:ascii="Marianne" w:hAnsi="Marianne" w:cs="Arial"/>
          <w:bCs/>
        </w:rPr>
        <w:t xml:space="preserve"> des rubriques «</w:t>
      </w:r>
      <w:r w:rsidRPr="00071190">
        <w:rPr>
          <w:rFonts w:ascii="Marianne" w:hAnsi="Marianne" w:cs="Arial"/>
          <w:bCs/>
          <w:u w:val="single"/>
        </w:rPr>
        <w:t>dont sucres»</w:t>
      </w:r>
      <w:r w:rsidRPr="00071190">
        <w:rPr>
          <w:rFonts w:ascii="Marianne" w:hAnsi="Marianne" w:cs="Arial"/>
          <w:bCs/>
        </w:rPr>
        <w:t>, «</w:t>
      </w:r>
      <w:r w:rsidRPr="00071190">
        <w:rPr>
          <w:rFonts w:ascii="Marianne" w:hAnsi="Marianne" w:cs="Arial"/>
          <w:bCs/>
          <w:u w:val="single"/>
        </w:rPr>
        <w:t>dont saturés»</w:t>
      </w:r>
      <w:r w:rsidRPr="00071190">
        <w:rPr>
          <w:rFonts w:ascii="Marianne" w:hAnsi="Marianne" w:cs="Arial"/>
          <w:bCs/>
        </w:rPr>
        <w:t xml:space="preserve">, figurant dans la </w:t>
      </w:r>
      <w:r w:rsidRPr="00071190">
        <w:rPr>
          <w:rFonts w:ascii="Marianne" w:hAnsi="Marianne" w:cs="Arial"/>
          <w:b/>
          <w:bCs/>
        </w:rPr>
        <w:t>fiche produit</w:t>
      </w:r>
      <w:r w:rsidRPr="00071190">
        <w:rPr>
          <w:rFonts w:ascii="Marianne" w:hAnsi="Marianne" w:cs="Arial"/>
          <w:bCs/>
        </w:rPr>
        <w:t xml:space="preserve"> et le</w:t>
      </w:r>
      <w:r w:rsidR="00CA2595">
        <w:rPr>
          <w:rFonts w:ascii="Marianne" w:hAnsi="Marianne" w:cs="Arial"/>
          <w:bCs/>
        </w:rPr>
        <w:t>s</w:t>
      </w:r>
      <w:r w:rsidRPr="00071190">
        <w:rPr>
          <w:rFonts w:ascii="Marianne" w:hAnsi="Marianne" w:cs="Arial"/>
          <w:bCs/>
        </w:rPr>
        <w:t xml:space="preserve"> </w:t>
      </w:r>
      <w:r w:rsidRPr="00071190">
        <w:rPr>
          <w:rFonts w:ascii="Marianne" w:hAnsi="Marianne" w:cs="Arial"/>
          <w:b/>
          <w:bCs/>
        </w:rPr>
        <w:t>référentiel</w:t>
      </w:r>
      <w:r w:rsidR="00CA2595">
        <w:rPr>
          <w:rFonts w:ascii="Marianne" w:hAnsi="Marianne" w:cs="Arial"/>
          <w:b/>
          <w:bCs/>
        </w:rPr>
        <w:t>s</w:t>
      </w:r>
      <w:r w:rsidRPr="00071190">
        <w:rPr>
          <w:rFonts w:ascii="Marianne" w:hAnsi="Marianne" w:cs="Arial"/>
          <w:b/>
          <w:bCs/>
        </w:rPr>
        <w:t xml:space="preserve"> produit.</w:t>
      </w:r>
    </w:p>
    <w:p w14:paraId="6857B01F" w14:textId="77777777" w:rsidR="004714DA" w:rsidRPr="00071190" w:rsidRDefault="004714DA" w:rsidP="004714DA">
      <w:pPr>
        <w:numPr>
          <w:ilvl w:val="1"/>
          <w:numId w:val="1"/>
        </w:numPr>
        <w:tabs>
          <w:tab w:val="left" w:pos="709"/>
        </w:tabs>
        <w:suppressAutoHyphens/>
        <w:spacing w:before="60"/>
        <w:jc w:val="both"/>
        <w:rPr>
          <w:rFonts w:ascii="Marianne" w:hAnsi="Marianne" w:cs="Arial"/>
        </w:rPr>
      </w:pPr>
      <w:r w:rsidRPr="00071190">
        <w:rPr>
          <w:rFonts w:ascii="Marianne" w:hAnsi="Marianne" w:cs="Arial"/>
        </w:rPr>
        <w:t>Rubrique «</w:t>
      </w:r>
      <w:r w:rsidRPr="00071190">
        <w:rPr>
          <w:rFonts w:ascii="Marianne" w:hAnsi="Marianne" w:cs="Arial"/>
          <w:b/>
        </w:rPr>
        <w:t>dont sucres</w:t>
      </w:r>
      <w:r w:rsidRPr="00071190">
        <w:rPr>
          <w:rFonts w:ascii="Marianne" w:hAnsi="Marianne" w:cs="Arial"/>
        </w:rPr>
        <w:t>»</w:t>
      </w:r>
      <w:r w:rsidRPr="00071190">
        <w:rPr>
          <w:rFonts w:ascii="Calibri" w:hAnsi="Calibri" w:cs="Calibri"/>
        </w:rPr>
        <w:t> </w:t>
      </w:r>
      <w:r w:rsidRPr="00071190">
        <w:rPr>
          <w:rFonts w:ascii="Marianne" w:hAnsi="Marianne" w:cs="Arial"/>
        </w:rPr>
        <w:t>: le soumissionnaire doit indiquer le pourcentage de sucres présent dans le produit</w:t>
      </w:r>
      <w:r w:rsidRPr="00071190">
        <w:rPr>
          <w:rFonts w:ascii="Calibri" w:hAnsi="Calibri" w:cs="Calibri"/>
        </w:rPr>
        <w:t> </w:t>
      </w:r>
      <w:r w:rsidRPr="00071190">
        <w:rPr>
          <w:rFonts w:ascii="Marianne" w:hAnsi="Marianne" w:cs="Arial"/>
        </w:rPr>
        <w:t>;</w:t>
      </w:r>
    </w:p>
    <w:p w14:paraId="070C721A" w14:textId="77777777" w:rsidR="004714DA" w:rsidRPr="00071190" w:rsidRDefault="004714DA" w:rsidP="004714DA">
      <w:pPr>
        <w:numPr>
          <w:ilvl w:val="1"/>
          <w:numId w:val="1"/>
        </w:numPr>
        <w:tabs>
          <w:tab w:val="left" w:pos="709"/>
        </w:tabs>
        <w:suppressAutoHyphens/>
        <w:spacing w:before="60"/>
        <w:jc w:val="both"/>
        <w:rPr>
          <w:rFonts w:ascii="Marianne" w:hAnsi="Marianne" w:cs="Arial"/>
        </w:rPr>
      </w:pPr>
      <w:r w:rsidRPr="00071190">
        <w:rPr>
          <w:rFonts w:ascii="Marianne" w:hAnsi="Marianne" w:cs="Arial"/>
        </w:rPr>
        <w:t>Rubrique «</w:t>
      </w:r>
      <w:r w:rsidRPr="00071190">
        <w:rPr>
          <w:rFonts w:ascii="Marianne" w:hAnsi="Marianne" w:cs="Arial"/>
          <w:b/>
        </w:rPr>
        <w:t>dont saturés</w:t>
      </w:r>
      <w:r w:rsidRPr="00071190">
        <w:rPr>
          <w:rFonts w:ascii="Marianne" w:hAnsi="Marianne" w:cs="Arial"/>
        </w:rPr>
        <w:t>»</w:t>
      </w:r>
      <w:r w:rsidRPr="00071190">
        <w:rPr>
          <w:rFonts w:ascii="Calibri" w:hAnsi="Calibri" w:cs="Calibri"/>
        </w:rPr>
        <w:t> </w:t>
      </w:r>
      <w:r w:rsidRPr="00071190">
        <w:rPr>
          <w:rFonts w:ascii="Marianne" w:hAnsi="Marianne" w:cs="Arial"/>
        </w:rPr>
        <w:t>: le soumissionnaire doit indiquer le pourcentage d</w:t>
      </w:r>
      <w:r w:rsidRPr="00071190">
        <w:rPr>
          <w:rFonts w:ascii="Marianne" w:hAnsi="Marianne" w:cs="Marianne"/>
        </w:rPr>
        <w:t>’</w:t>
      </w:r>
      <w:r w:rsidRPr="00071190">
        <w:rPr>
          <w:rFonts w:ascii="Marianne" w:hAnsi="Marianne" w:cs="Arial"/>
        </w:rPr>
        <w:t>acides gras satur</w:t>
      </w:r>
      <w:r w:rsidRPr="00071190">
        <w:rPr>
          <w:rFonts w:ascii="Marianne" w:hAnsi="Marianne" w:cs="Marianne"/>
        </w:rPr>
        <w:t>é</w:t>
      </w:r>
      <w:r w:rsidRPr="00071190">
        <w:rPr>
          <w:rFonts w:ascii="Marianne" w:hAnsi="Marianne" w:cs="Arial"/>
        </w:rPr>
        <w:t>s pr</w:t>
      </w:r>
      <w:r w:rsidRPr="00071190">
        <w:rPr>
          <w:rFonts w:ascii="Marianne" w:hAnsi="Marianne" w:cs="Marianne"/>
        </w:rPr>
        <w:t>é</w:t>
      </w:r>
      <w:r w:rsidRPr="00071190">
        <w:rPr>
          <w:rFonts w:ascii="Marianne" w:hAnsi="Marianne" w:cs="Arial"/>
        </w:rPr>
        <w:t>sents dans le produit</w:t>
      </w:r>
      <w:r w:rsidRPr="00071190">
        <w:rPr>
          <w:rFonts w:ascii="Calibri" w:hAnsi="Calibri" w:cs="Calibri"/>
        </w:rPr>
        <w:t> </w:t>
      </w:r>
      <w:r w:rsidRPr="00071190">
        <w:rPr>
          <w:rFonts w:ascii="Marianne" w:hAnsi="Marianne" w:cs="Arial"/>
        </w:rPr>
        <w:t>;</w:t>
      </w:r>
    </w:p>
    <w:p w14:paraId="072185C8" w14:textId="2C15F4E4" w:rsidR="000F0424" w:rsidRPr="00071190" w:rsidRDefault="00A407DD" w:rsidP="00A407DD">
      <w:pPr>
        <w:spacing w:after="160" w:line="259" w:lineRule="auto"/>
        <w:rPr>
          <w:rFonts w:ascii="Marianne" w:hAnsi="Marianne"/>
        </w:rPr>
      </w:pPr>
      <w:r>
        <w:rPr>
          <w:rFonts w:ascii="Marianne" w:hAnsi="Marianne"/>
        </w:rPr>
        <w:br w:type="page"/>
      </w:r>
    </w:p>
    <w:tbl>
      <w:tblPr>
        <w:tblpPr w:leftFromText="141" w:rightFromText="141" w:vertAnchor="text" w:horzAnchor="margin" w:tblpXSpec="center" w:tblpY="54"/>
        <w:tblW w:w="102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182"/>
        <w:gridCol w:w="1587"/>
        <w:gridCol w:w="2778"/>
        <w:gridCol w:w="3587"/>
        <w:gridCol w:w="81"/>
      </w:tblGrid>
      <w:tr w:rsidR="004714DA" w:rsidRPr="00071190" w14:paraId="220846FD" w14:textId="77777777" w:rsidTr="004714DA">
        <w:trPr>
          <w:gridAfter w:val="1"/>
          <w:wAfter w:w="81" w:type="dxa"/>
          <w:trHeight w:val="150"/>
        </w:trPr>
        <w:tc>
          <w:tcPr>
            <w:tcW w:w="6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01AD21" w14:textId="77777777" w:rsidR="004714DA" w:rsidRPr="00071190" w:rsidRDefault="004714DA" w:rsidP="004714DA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lastRenderedPageBreak/>
              <w:t>Nom du soumissionnaire</w:t>
            </w:r>
            <w:r w:rsidRPr="00071190">
              <w:rPr>
                <w:rFonts w:ascii="Calibri" w:hAnsi="Calibri" w:cs="Calibri"/>
                <w:sz w:val="18"/>
                <w:szCs w:val="18"/>
              </w:rPr>
              <w:t> </w:t>
            </w:r>
            <w:r w:rsidRPr="00071190">
              <w:rPr>
                <w:rFonts w:ascii="Marianne" w:hAnsi="Marianne" w:cs="Arial"/>
                <w:sz w:val="18"/>
                <w:szCs w:val="18"/>
              </w:rPr>
              <w:t>: ...............................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5BB42F" w14:textId="77777777" w:rsidR="004714DA" w:rsidRPr="00071190" w:rsidRDefault="004714DA" w:rsidP="004714DA">
            <w:pPr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071190">
              <w:rPr>
                <w:rFonts w:ascii="Marianne" w:hAnsi="Marianne" w:cs="Arial"/>
                <w:b/>
                <w:sz w:val="18"/>
                <w:szCs w:val="18"/>
              </w:rPr>
              <w:t>Appel d’offres</w:t>
            </w:r>
          </w:p>
          <w:p w14:paraId="141C702E" w14:textId="50B78AB6" w:rsidR="004714DA" w:rsidRPr="00071190" w:rsidRDefault="00FF5DFA" w:rsidP="00367435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b/>
                <w:sz w:val="18"/>
                <w:szCs w:val="18"/>
              </w:rPr>
              <w:t xml:space="preserve"> FSE +</w:t>
            </w:r>
            <w:r w:rsidR="005C5C6E">
              <w:rPr>
                <w:rFonts w:ascii="Marianne" w:hAnsi="Marianne" w:cs="Arial"/>
                <w:b/>
                <w:sz w:val="18"/>
                <w:szCs w:val="18"/>
              </w:rPr>
              <w:t xml:space="preserve"> </w:t>
            </w:r>
            <w:r w:rsidR="00A86C05">
              <w:rPr>
                <w:rFonts w:ascii="Marianne" w:hAnsi="Marianne" w:cs="Arial"/>
                <w:b/>
                <w:sz w:val="18"/>
                <w:szCs w:val="18"/>
              </w:rPr>
              <w:t>2026</w:t>
            </w:r>
            <w:r w:rsidR="00DB7BF0">
              <w:rPr>
                <w:rFonts w:ascii="Marianne" w:hAnsi="Marianne" w:cs="Arial"/>
                <w:b/>
                <w:sz w:val="18"/>
                <w:szCs w:val="18"/>
              </w:rPr>
              <w:t xml:space="preserve"> </w:t>
            </w:r>
            <w:r w:rsidR="005D4095">
              <w:rPr>
                <w:rFonts w:ascii="Marianne" w:hAnsi="Marianne" w:cs="Arial"/>
                <w:b/>
                <w:sz w:val="18"/>
                <w:szCs w:val="18"/>
              </w:rPr>
              <w:t xml:space="preserve">- </w:t>
            </w:r>
            <w:r w:rsidR="00367435">
              <w:rPr>
                <w:rFonts w:ascii="Marianne" w:hAnsi="Marianne" w:cs="Arial"/>
                <w:b/>
                <w:sz w:val="18"/>
                <w:szCs w:val="18"/>
              </w:rPr>
              <w:t>Produits</w:t>
            </w:r>
            <w:r w:rsidR="004A2F88">
              <w:rPr>
                <w:rFonts w:ascii="Marianne" w:hAnsi="Marianne" w:cs="Arial"/>
                <w:b/>
                <w:sz w:val="18"/>
                <w:szCs w:val="18"/>
              </w:rPr>
              <w:t xml:space="preserve"> </w:t>
            </w:r>
            <w:r w:rsidR="00D44016">
              <w:rPr>
                <w:rFonts w:ascii="Marianne" w:hAnsi="Marianne" w:cs="Arial"/>
                <w:b/>
                <w:sz w:val="18"/>
                <w:szCs w:val="18"/>
              </w:rPr>
              <w:t xml:space="preserve">divers </w:t>
            </w:r>
            <w:r w:rsidR="004A2F88">
              <w:rPr>
                <w:rFonts w:ascii="Marianne" w:hAnsi="Marianne" w:cs="Arial"/>
                <w:b/>
                <w:sz w:val="18"/>
                <w:szCs w:val="18"/>
              </w:rPr>
              <w:t>ambiants</w:t>
            </w:r>
          </w:p>
        </w:tc>
      </w:tr>
      <w:tr w:rsidR="004714DA" w:rsidRPr="00071190" w14:paraId="721517FB" w14:textId="77777777" w:rsidTr="004714DA">
        <w:trPr>
          <w:gridAfter w:val="1"/>
          <w:wAfter w:w="81" w:type="dxa"/>
          <w:trHeight w:val="69"/>
        </w:trPr>
        <w:tc>
          <w:tcPr>
            <w:tcW w:w="10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14:paraId="0387214C" w14:textId="77777777" w:rsidR="004714DA" w:rsidRPr="00071190" w:rsidRDefault="004714DA" w:rsidP="004714DA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b/>
                <w:bCs/>
                <w:sz w:val="18"/>
                <w:szCs w:val="18"/>
              </w:rPr>
              <w:t>Fiche produit</w:t>
            </w:r>
          </w:p>
        </w:tc>
      </w:tr>
      <w:tr w:rsidR="004714DA" w:rsidRPr="00071190" w14:paraId="751A9529" w14:textId="77777777" w:rsidTr="004714DA">
        <w:trPr>
          <w:gridAfter w:val="1"/>
          <w:wAfter w:w="81" w:type="dxa"/>
          <w:trHeight w:val="97"/>
        </w:trPr>
        <w:tc>
          <w:tcPr>
            <w:tcW w:w="10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F1ECE9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4714DA" w:rsidRPr="00071190" w14:paraId="04F00401" w14:textId="77777777" w:rsidTr="004714DA">
        <w:trPr>
          <w:gridAfter w:val="1"/>
          <w:wAfter w:w="81" w:type="dxa"/>
          <w:trHeight w:val="109"/>
        </w:trPr>
        <w:tc>
          <w:tcPr>
            <w:tcW w:w="10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9431A" w14:textId="532E6328" w:rsidR="004714DA" w:rsidRPr="00071190" w:rsidRDefault="004714DA" w:rsidP="00024FEC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Lot concerné</w:t>
            </w:r>
            <w:r w:rsidR="00E44268" w:rsidRPr="00071190">
              <w:rPr>
                <w:rFonts w:ascii="Calibri" w:hAnsi="Calibri" w:cs="Calibri"/>
                <w:sz w:val="18"/>
                <w:szCs w:val="18"/>
              </w:rPr>
              <w:t> </w:t>
            </w:r>
            <w:r w:rsidR="00E44268" w:rsidRPr="00071190">
              <w:rPr>
                <w:rFonts w:ascii="Marianne" w:hAnsi="Marianne" w:cs="Arial"/>
                <w:sz w:val="18"/>
                <w:szCs w:val="18"/>
              </w:rPr>
              <w:t>: ……………………………………………………………………………………………………..</w:t>
            </w:r>
          </w:p>
        </w:tc>
      </w:tr>
      <w:tr w:rsidR="004714DA" w:rsidRPr="00071190" w14:paraId="35A09943" w14:textId="77777777" w:rsidTr="004714DA">
        <w:trPr>
          <w:gridAfter w:val="1"/>
          <w:wAfter w:w="81" w:type="dxa"/>
          <w:trHeight w:val="196"/>
        </w:trPr>
        <w:tc>
          <w:tcPr>
            <w:tcW w:w="10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25B5418E" w14:textId="77777777" w:rsidR="004714DA" w:rsidRPr="00071190" w:rsidRDefault="004714DA" w:rsidP="004714DA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b/>
                <w:bCs/>
                <w:sz w:val="18"/>
                <w:szCs w:val="18"/>
              </w:rPr>
              <w:t>Avant de remplir cette fiche vous devez vous reporter au référentiel produit correspondant</w:t>
            </w:r>
          </w:p>
        </w:tc>
      </w:tr>
      <w:tr w:rsidR="004714DA" w:rsidRPr="00071190" w14:paraId="29865FB0" w14:textId="77777777" w:rsidTr="004714DA">
        <w:trPr>
          <w:gridAfter w:val="1"/>
          <w:wAfter w:w="81" w:type="dxa"/>
          <w:trHeight w:val="69"/>
        </w:trPr>
        <w:tc>
          <w:tcPr>
            <w:tcW w:w="10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46D6A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4714DA" w:rsidRPr="00071190" w14:paraId="523F1436" w14:textId="77777777" w:rsidTr="004714DA">
        <w:trPr>
          <w:gridAfter w:val="1"/>
          <w:wAfter w:w="81" w:type="dxa"/>
          <w:trHeight w:val="281"/>
        </w:trPr>
        <w:tc>
          <w:tcPr>
            <w:tcW w:w="65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311B73C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 xml:space="preserve">Toute modification des critères pré-renseignés entraine le rejet de l’offre 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3F3F3"/>
            <w:vAlign w:val="center"/>
          </w:tcPr>
          <w:p w14:paraId="79AF3988" w14:textId="77777777" w:rsidR="004714DA" w:rsidRPr="00071190" w:rsidRDefault="004714DA" w:rsidP="004714DA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Renseigner les critères demandés dans le référentiel produit tel que mentionné au CCTP</w:t>
            </w:r>
          </w:p>
        </w:tc>
      </w:tr>
      <w:tr w:rsidR="004714DA" w:rsidRPr="00071190" w14:paraId="189FEC74" w14:textId="77777777" w:rsidTr="004714DA">
        <w:trPr>
          <w:gridAfter w:val="1"/>
          <w:wAfter w:w="81" w:type="dxa"/>
          <w:trHeight w:val="188"/>
        </w:trPr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F7348E" w14:textId="77777777" w:rsidR="004714DA" w:rsidRPr="00071190" w:rsidRDefault="004714DA" w:rsidP="004714DA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Description produit</w:t>
            </w: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A81CBB" w14:textId="77777777" w:rsidR="004714DA" w:rsidRPr="00071190" w:rsidRDefault="004714DA" w:rsidP="004714DA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Dénomination de vente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2F00D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4714DA" w:rsidRPr="00071190" w14:paraId="627A9000" w14:textId="77777777" w:rsidTr="004714DA">
        <w:trPr>
          <w:gridAfter w:val="1"/>
          <w:wAfter w:w="81" w:type="dxa"/>
          <w:trHeight w:val="83"/>
        </w:trPr>
        <w:tc>
          <w:tcPr>
            <w:tcW w:w="2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3EEDCA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353B71" w14:textId="23BC7DC6" w:rsidR="004714DA" w:rsidRPr="00071190" w:rsidRDefault="00767659" w:rsidP="004714DA">
            <w:pPr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Caractéristiques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364ED1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4714DA" w:rsidRPr="00071190" w14:paraId="39D08733" w14:textId="77777777" w:rsidTr="004714DA">
        <w:trPr>
          <w:gridAfter w:val="1"/>
          <w:wAfter w:w="81" w:type="dxa"/>
          <w:trHeight w:val="109"/>
        </w:trPr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F33562" w14:textId="72556F40" w:rsidR="004714DA" w:rsidRPr="00071190" w:rsidRDefault="004714DA" w:rsidP="007C255C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Valeur</w:t>
            </w:r>
            <w:r w:rsidR="00767659">
              <w:rPr>
                <w:rFonts w:ascii="Marianne" w:hAnsi="Marianne" w:cs="Arial"/>
                <w:sz w:val="18"/>
                <w:szCs w:val="18"/>
              </w:rPr>
              <w:t>s</w:t>
            </w:r>
            <w:r w:rsidRPr="00071190">
              <w:rPr>
                <w:rFonts w:ascii="Marianne" w:hAnsi="Marianne" w:cs="Arial"/>
                <w:sz w:val="18"/>
                <w:szCs w:val="18"/>
              </w:rPr>
              <w:t xml:space="preserve"> Nutritionnelle</w:t>
            </w:r>
            <w:r w:rsidR="00767659">
              <w:rPr>
                <w:rFonts w:ascii="Marianne" w:hAnsi="Marianne" w:cs="Arial"/>
                <w:sz w:val="18"/>
                <w:szCs w:val="18"/>
              </w:rPr>
              <w:t>s</w:t>
            </w:r>
            <w:r w:rsidRPr="00071190">
              <w:rPr>
                <w:rFonts w:ascii="Marianne" w:hAnsi="Marianne" w:cs="Arial"/>
                <w:sz w:val="18"/>
                <w:szCs w:val="18"/>
              </w:rPr>
              <w:t xml:space="preserve"> (</w:t>
            </w:r>
            <w:r w:rsidR="007C255C">
              <w:rPr>
                <w:rFonts w:ascii="Marianne" w:hAnsi="Marianne" w:cs="Arial"/>
                <w:sz w:val="18"/>
                <w:szCs w:val="18"/>
              </w:rPr>
              <w:t>La forme d’expression à utiliser est précisée sur le ré</w:t>
            </w:r>
            <w:r w:rsidR="005C5C6E">
              <w:rPr>
                <w:rFonts w:ascii="Marianne" w:hAnsi="Marianne" w:cs="Arial"/>
                <w:sz w:val="18"/>
                <w:szCs w:val="18"/>
              </w:rPr>
              <w:t>férentiel produit correspondant</w:t>
            </w:r>
            <w:r w:rsidRPr="00071190">
              <w:rPr>
                <w:rFonts w:ascii="Marianne" w:hAnsi="Marianne" w:cs="Arial"/>
                <w:sz w:val="18"/>
                <w:szCs w:val="18"/>
              </w:rPr>
              <w:t>)</w:t>
            </w:r>
          </w:p>
        </w:tc>
        <w:tc>
          <w:tcPr>
            <w:tcW w:w="1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539ADD" w14:textId="77777777" w:rsidR="004714DA" w:rsidRPr="00071190" w:rsidRDefault="004714DA" w:rsidP="004714DA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Valeur énergétique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68D4D7" w14:textId="77777777" w:rsidR="004714DA" w:rsidRPr="00071190" w:rsidRDefault="004714DA" w:rsidP="004714DA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Kcal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A4407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4714DA" w:rsidRPr="00071190" w14:paraId="7F33F1C1" w14:textId="77777777" w:rsidTr="004714DA">
        <w:trPr>
          <w:gridAfter w:val="1"/>
          <w:wAfter w:w="81" w:type="dxa"/>
          <w:trHeight w:val="129"/>
        </w:trPr>
        <w:tc>
          <w:tcPr>
            <w:tcW w:w="2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DF9462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4C39D0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529B9A" w14:textId="77777777" w:rsidR="004714DA" w:rsidRPr="00071190" w:rsidRDefault="004714DA" w:rsidP="004714DA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KJ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28683E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4714DA" w:rsidRPr="00071190" w14:paraId="09BB17FA" w14:textId="77777777" w:rsidTr="004714DA">
        <w:trPr>
          <w:gridAfter w:val="1"/>
          <w:wAfter w:w="81" w:type="dxa"/>
          <w:trHeight w:val="77"/>
        </w:trPr>
        <w:tc>
          <w:tcPr>
            <w:tcW w:w="2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CE7426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4A932C" w14:textId="77777777" w:rsidR="004714DA" w:rsidRPr="00071190" w:rsidRDefault="004714DA" w:rsidP="004714DA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Protéines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FCCFC1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4714DA" w:rsidRPr="00071190" w14:paraId="000C54DF" w14:textId="77777777" w:rsidTr="004714DA">
        <w:trPr>
          <w:gridAfter w:val="1"/>
          <w:wAfter w:w="81" w:type="dxa"/>
          <w:trHeight w:val="189"/>
        </w:trPr>
        <w:tc>
          <w:tcPr>
            <w:tcW w:w="2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9384D8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5C470E" w14:textId="795A7523" w:rsidR="004714DA" w:rsidRPr="00071190" w:rsidRDefault="004714DA" w:rsidP="00E44268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 xml:space="preserve">Glucides 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ED633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4714DA" w:rsidRPr="00071190" w14:paraId="21780BB7" w14:textId="77777777" w:rsidTr="004714DA">
        <w:trPr>
          <w:gridAfter w:val="1"/>
          <w:wAfter w:w="81" w:type="dxa"/>
          <w:trHeight w:val="130"/>
        </w:trPr>
        <w:tc>
          <w:tcPr>
            <w:tcW w:w="2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420A9AD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1A5AAC" w14:textId="54B5DB6F" w:rsidR="004714DA" w:rsidRPr="00071190" w:rsidRDefault="004714DA" w:rsidP="004714DA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dont sucres*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152D50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4714DA" w:rsidRPr="00071190" w14:paraId="65A30410" w14:textId="77777777" w:rsidTr="004714DA">
        <w:trPr>
          <w:gridAfter w:val="1"/>
          <w:wAfter w:w="81" w:type="dxa"/>
          <w:trHeight w:val="132"/>
        </w:trPr>
        <w:tc>
          <w:tcPr>
            <w:tcW w:w="2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66210F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0EEB0F" w14:textId="5299D0AD" w:rsidR="004714DA" w:rsidRPr="00071190" w:rsidRDefault="004714DA" w:rsidP="00767659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 xml:space="preserve">Lipides 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C512C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4714DA" w:rsidRPr="00071190" w14:paraId="0C153C5B" w14:textId="77777777" w:rsidTr="004714DA">
        <w:trPr>
          <w:gridAfter w:val="1"/>
          <w:wAfter w:w="81" w:type="dxa"/>
          <w:trHeight w:val="134"/>
        </w:trPr>
        <w:tc>
          <w:tcPr>
            <w:tcW w:w="2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DFB60D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57DB33" w14:textId="71E7625F" w:rsidR="004714DA" w:rsidRPr="00071190" w:rsidRDefault="004714DA" w:rsidP="004714DA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dont saturés*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12280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4714DA" w:rsidRPr="00071190" w14:paraId="0BBAE9A5" w14:textId="77777777" w:rsidTr="004714DA">
        <w:trPr>
          <w:gridAfter w:val="1"/>
          <w:wAfter w:w="81" w:type="dxa"/>
          <w:trHeight w:val="120"/>
        </w:trPr>
        <w:tc>
          <w:tcPr>
            <w:tcW w:w="2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FB61FB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EAC46E" w14:textId="77777777" w:rsidR="004714DA" w:rsidRPr="00D04CA5" w:rsidRDefault="004714DA" w:rsidP="004714DA">
            <w:pPr>
              <w:rPr>
                <w:rFonts w:ascii="Marianne" w:hAnsi="Marianne" w:cs="Arial"/>
                <w:sz w:val="18"/>
                <w:szCs w:val="18"/>
              </w:rPr>
            </w:pPr>
            <w:r w:rsidRPr="00D04CA5">
              <w:rPr>
                <w:rFonts w:ascii="Marianne" w:hAnsi="Marianne" w:cs="Arial"/>
                <w:sz w:val="18"/>
                <w:szCs w:val="18"/>
              </w:rPr>
              <w:t xml:space="preserve">Sel 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7E9F87" w14:textId="77777777" w:rsidR="004714DA" w:rsidRPr="00071190" w:rsidRDefault="004714DA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83659" w:rsidRPr="00071190" w14:paraId="20E1DEA9" w14:textId="77777777" w:rsidTr="00E44E4E">
        <w:trPr>
          <w:gridAfter w:val="1"/>
          <w:wAfter w:w="81" w:type="dxa"/>
          <w:trHeight w:val="317"/>
        </w:trPr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CA20C20" w14:textId="77777777" w:rsidR="00783659" w:rsidRPr="00071190" w:rsidRDefault="00783659" w:rsidP="004714DA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Composition</w:t>
            </w: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B7EF69" w14:textId="7DACA2F3" w:rsidR="00783659" w:rsidRPr="00D04CA5" w:rsidRDefault="00783659" w:rsidP="00514DC1">
            <w:pPr>
              <w:rPr>
                <w:rFonts w:ascii="Marianne" w:hAnsi="Marianne" w:cs="Arial"/>
                <w:sz w:val="18"/>
                <w:szCs w:val="18"/>
              </w:rPr>
            </w:pPr>
            <w:r w:rsidRPr="00D04CA5">
              <w:rPr>
                <w:rFonts w:ascii="Marianne" w:hAnsi="Marianne" w:cs="Arial"/>
                <w:sz w:val="18"/>
                <w:szCs w:val="18"/>
              </w:rPr>
              <w:t xml:space="preserve">Liste de tous les ingrédients et </w:t>
            </w:r>
            <w:r w:rsidRPr="00D04CA5">
              <w:rPr>
                <w:rFonts w:ascii="Marianne" w:hAnsi="Marianne" w:cs="Arial"/>
                <w:sz w:val="18"/>
                <w:szCs w:val="18"/>
                <w:u w:val="single"/>
              </w:rPr>
              <w:t xml:space="preserve">additifs </w:t>
            </w:r>
            <w:r w:rsidRPr="00D04CA5">
              <w:rPr>
                <w:rFonts w:ascii="Marianne" w:hAnsi="Marianne" w:cs="Arial"/>
                <w:sz w:val="18"/>
                <w:szCs w:val="18"/>
              </w:rPr>
              <w:t>par ordre de poids décroissant (préciser les pourcentages pour les ingrédients ≥ 5% du poids total</w:t>
            </w:r>
            <w:r w:rsidR="00514DC1" w:rsidRPr="00D04CA5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="00514DC1" w:rsidRPr="00D04CA5">
              <w:rPr>
                <w:rFonts w:ascii="Marianne" w:hAnsi="Marianne" w:cs="Arial"/>
                <w:b/>
                <w:sz w:val="18"/>
                <w:szCs w:val="18"/>
              </w:rPr>
              <w:t>entrant dans la fabrication du lot</w:t>
            </w:r>
            <w:r w:rsidRPr="00D04CA5">
              <w:rPr>
                <w:rFonts w:ascii="Marianne" w:hAnsi="Marianne" w:cs="Arial"/>
                <w:sz w:val="18"/>
                <w:szCs w:val="18"/>
              </w:rPr>
              <w:t>)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84312" w14:textId="77777777" w:rsidR="00783659" w:rsidRPr="00071190" w:rsidRDefault="00783659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83659" w:rsidRPr="00071190" w14:paraId="7D00F599" w14:textId="77777777" w:rsidTr="00E44E4E">
        <w:trPr>
          <w:gridAfter w:val="1"/>
          <w:wAfter w:w="81" w:type="dxa"/>
          <w:trHeight w:val="317"/>
        </w:trPr>
        <w:tc>
          <w:tcPr>
            <w:tcW w:w="2182" w:type="dxa"/>
            <w:vMerge/>
            <w:tcBorders>
              <w:left w:val="single" w:sz="4" w:space="0" w:color="000000"/>
            </w:tcBorders>
            <w:vAlign w:val="center"/>
          </w:tcPr>
          <w:p w14:paraId="78BEF5EC" w14:textId="77777777" w:rsidR="00783659" w:rsidRPr="00071190" w:rsidRDefault="00783659" w:rsidP="004714DA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ED5E90" w14:textId="1CB20FEC" w:rsidR="00783659" w:rsidRPr="00D04CA5" w:rsidRDefault="00783659" w:rsidP="007C255C">
            <w:pPr>
              <w:rPr>
                <w:rFonts w:ascii="Marianne" w:hAnsi="Marianne" w:cs="Arial"/>
                <w:sz w:val="18"/>
                <w:szCs w:val="18"/>
              </w:rPr>
            </w:pPr>
            <w:r w:rsidRPr="00D04CA5">
              <w:rPr>
                <w:rFonts w:ascii="Marianne" w:hAnsi="Marianne" w:cs="Arial"/>
                <w:sz w:val="18"/>
                <w:szCs w:val="18"/>
              </w:rPr>
              <w:t xml:space="preserve">Liste de tous les ingrédients et </w:t>
            </w:r>
            <w:r w:rsidRPr="00D04CA5">
              <w:rPr>
                <w:rFonts w:ascii="Marianne" w:hAnsi="Marianne" w:cs="Arial"/>
                <w:sz w:val="18"/>
                <w:szCs w:val="18"/>
                <w:u w:val="single"/>
              </w:rPr>
              <w:t xml:space="preserve">additifs </w:t>
            </w:r>
            <w:r w:rsidRPr="00D04CA5">
              <w:rPr>
                <w:rFonts w:ascii="Marianne" w:hAnsi="Marianne" w:cs="Arial"/>
                <w:sz w:val="18"/>
                <w:szCs w:val="18"/>
              </w:rPr>
              <w:t>par ordre de poids décroissant (préciser les pourcentages pour les ingrédients ≥ 5% du poids total</w:t>
            </w:r>
            <w:r w:rsidR="00367435">
              <w:rPr>
                <w:rFonts w:ascii="Marianne" w:hAnsi="Marianne" w:cs="Arial"/>
                <w:b/>
                <w:sz w:val="18"/>
                <w:szCs w:val="18"/>
              </w:rPr>
              <w:t xml:space="preserve"> </w:t>
            </w:r>
            <w:r w:rsidRPr="00D04CA5">
              <w:rPr>
                <w:rFonts w:ascii="Marianne" w:hAnsi="Marianne" w:cs="Arial"/>
                <w:b/>
                <w:sz w:val="18"/>
                <w:szCs w:val="18"/>
              </w:rPr>
              <w:t>à l’ouverture de la boite</w:t>
            </w:r>
            <w:r w:rsidRPr="00D04CA5">
              <w:rPr>
                <w:rFonts w:ascii="Marianne" w:hAnsi="Marianne" w:cs="Arial"/>
                <w:sz w:val="18"/>
                <w:szCs w:val="18"/>
              </w:rPr>
              <w:t>)</w:t>
            </w:r>
            <w:r w:rsidRPr="00D04CA5">
              <w:rPr>
                <w:rFonts w:ascii="Marianne" w:hAnsi="Marianne" w:cs="Arial"/>
                <w:b/>
                <w:sz w:val="18"/>
                <w:szCs w:val="18"/>
              </w:rPr>
              <w:t>**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18FA8" w14:textId="77777777" w:rsidR="00783659" w:rsidRPr="00071190" w:rsidRDefault="00783659" w:rsidP="004714DA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83659" w:rsidRPr="00071190" w14:paraId="1972A092" w14:textId="77777777" w:rsidTr="00E44E4E">
        <w:trPr>
          <w:gridAfter w:val="1"/>
          <w:wAfter w:w="81" w:type="dxa"/>
          <w:trHeight w:val="317"/>
        </w:trPr>
        <w:tc>
          <w:tcPr>
            <w:tcW w:w="2182" w:type="dxa"/>
            <w:vMerge/>
            <w:tcBorders>
              <w:left w:val="single" w:sz="4" w:space="0" w:color="000000"/>
            </w:tcBorders>
            <w:vAlign w:val="center"/>
          </w:tcPr>
          <w:p w14:paraId="07798695" w14:textId="77777777" w:rsidR="00783659" w:rsidRPr="00071190" w:rsidRDefault="00783659" w:rsidP="00783659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2CAC03" w14:textId="4765C87B" w:rsidR="00783659" w:rsidRPr="00D04CA5" w:rsidRDefault="00367435" w:rsidP="003B0EC5">
            <w:pPr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Viandes ou poissons</w:t>
            </w:r>
            <w:r w:rsidR="00514DC1" w:rsidRPr="00D04CA5">
              <w:rPr>
                <w:rFonts w:ascii="Marianne" w:hAnsi="Marianne" w:cs="Arial"/>
                <w:sz w:val="18"/>
                <w:szCs w:val="18"/>
              </w:rPr>
              <w:t xml:space="preserve"> entrant dans la fabrication du lot</w:t>
            </w:r>
            <w:r w:rsidR="00783659" w:rsidRPr="00D04CA5">
              <w:rPr>
                <w:rFonts w:ascii="Marianne" w:hAnsi="Marianne" w:cs="Arial"/>
                <w:sz w:val="18"/>
                <w:szCs w:val="18"/>
              </w:rPr>
              <w:t xml:space="preserve"> (nature et % de chaque type à indiquer)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FDD89" w14:textId="77777777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83659" w:rsidRPr="00071190" w14:paraId="360DC19B" w14:textId="77777777" w:rsidTr="00E44E4E">
        <w:trPr>
          <w:gridAfter w:val="1"/>
          <w:wAfter w:w="81" w:type="dxa"/>
          <w:trHeight w:val="317"/>
        </w:trPr>
        <w:tc>
          <w:tcPr>
            <w:tcW w:w="2182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2F1C817" w14:textId="77777777" w:rsidR="00783659" w:rsidRPr="00071190" w:rsidRDefault="00783659" w:rsidP="00783659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960603" w14:textId="7CFEA5E9" w:rsidR="00783659" w:rsidRPr="00D04CA5" w:rsidRDefault="001B7F73" w:rsidP="003B0EC5">
            <w:pPr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Légumes ou fruits</w:t>
            </w:r>
            <w:r w:rsidR="002A6258">
              <w:rPr>
                <w:rFonts w:ascii="Marianne" w:hAnsi="Marianne" w:cs="Arial"/>
                <w:sz w:val="18"/>
                <w:szCs w:val="18"/>
              </w:rPr>
              <w:t xml:space="preserve"> </w:t>
            </w:r>
            <w:r w:rsidR="00514DC1" w:rsidRPr="00D04CA5">
              <w:rPr>
                <w:rFonts w:ascii="Marianne" w:hAnsi="Marianne" w:cs="Arial"/>
                <w:sz w:val="18"/>
                <w:szCs w:val="18"/>
              </w:rPr>
              <w:t>ent</w:t>
            </w:r>
            <w:r w:rsidR="002A6258">
              <w:rPr>
                <w:rFonts w:ascii="Marianne" w:hAnsi="Marianne" w:cs="Arial"/>
                <w:sz w:val="18"/>
                <w:szCs w:val="18"/>
              </w:rPr>
              <w:t>rant dans la fabrication du lot</w:t>
            </w:r>
            <w:r w:rsidR="00783659" w:rsidRPr="00D04CA5">
              <w:rPr>
                <w:rFonts w:ascii="Marianne" w:hAnsi="Marianne" w:cs="Arial"/>
                <w:sz w:val="18"/>
                <w:szCs w:val="18"/>
              </w:rPr>
              <w:t xml:space="preserve"> (nature et % de chaque type à indiquer)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15D1C" w14:textId="77777777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83659" w:rsidRPr="00071190" w14:paraId="3D9FF386" w14:textId="77777777" w:rsidTr="004714DA">
        <w:trPr>
          <w:trHeight w:val="188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8BF14A" w14:textId="77777777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Allergènes</w:t>
            </w: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B4A7AE" w14:textId="77777777" w:rsidR="00783659" w:rsidRPr="00D04CA5" w:rsidRDefault="00783659" w:rsidP="00783659">
            <w:pPr>
              <w:rPr>
                <w:rFonts w:ascii="Marianne" w:hAnsi="Marianne" w:cs="Arial"/>
                <w:sz w:val="18"/>
                <w:szCs w:val="18"/>
              </w:rPr>
            </w:pPr>
            <w:r w:rsidRPr="00D04CA5">
              <w:rPr>
                <w:rFonts w:ascii="Marianne" w:hAnsi="Marianne" w:cs="Arial"/>
                <w:sz w:val="18"/>
                <w:szCs w:val="18"/>
              </w:rPr>
              <w:t>Indiquer les allergènes entrant comme ingrédient dans le produit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1AB89" w14:textId="77777777" w:rsidR="00783659" w:rsidRPr="00071190" w:rsidRDefault="00783659" w:rsidP="00783659">
            <w:pPr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1" w:type="dxa"/>
            <w:vAlign w:val="center"/>
          </w:tcPr>
          <w:p w14:paraId="6D6E5AD8" w14:textId="77777777" w:rsidR="00783659" w:rsidRPr="00071190" w:rsidRDefault="00783659" w:rsidP="00783659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83659" w:rsidRPr="00071190" w14:paraId="018FB860" w14:textId="77777777" w:rsidTr="004714DA">
        <w:trPr>
          <w:trHeight w:val="188"/>
        </w:trPr>
        <w:tc>
          <w:tcPr>
            <w:tcW w:w="2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4E3A9D" w14:textId="77777777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Contaminations croisées</w:t>
            </w: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2B7832" w14:textId="77777777" w:rsidR="00783659" w:rsidRPr="00D04CA5" w:rsidRDefault="00783659" w:rsidP="00783659">
            <w:pPr>
              <w:rPr>
                <w:rFonts w:ascii="Marianne" w:hAnsi="Marianne" w:cs="Arial"/>
                <w:sz w:val="18"/>
                <w:szCs w:val="18"/>
              </w:rPr>
            </w:pPr>
            <w:r w:rsidRPr="00D04CA5">
              <w:rPr>
                <w:rFonts w:ascii="Marianne" w:hAnsi="Marianne" w:cs="Arial"/>
                <w:sz w:val="18"/>
                <w:szCs w:val="18"/>
              </w:rPr>
              <w:t>Indiquer les allergènes présents sur le site de production et pouvant se retrouver dans le produit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EE3DD" w14:textId="77777777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81" w:type="dxa"/>
            <w:vAlign w:val="center"/>
          </w:tcPr>
          <w:p w14:paraId="56687CFC" w14:textId="77777777" w:rsidR="00783659" w:rsidRPr="00071190" w:rsidRDefault="00783659" w:rsidP="00783659">
            <w:pPr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83659" w:rsidRPr="00071190" w14:paraId="3FB4C4E7" w14:textId="77777777" w:rsidTr="004714DA">
        <w:trPr>
          <w:gridAfter w:val="1"/>
          <w:wAfter w:w="81" w:type="dxa"/>
          <w:trHeight w:val="142"/>
        </w:trPr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A0F2C7" w14:textId="26F757ED" w:rsidR="00783659" w:rsidRPr="00071190" w:rsidRDefault="00783659" w:rsidP="00783659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Conservation</w:t>
            </w:r>
          </w:p>
        </w:tc>
        <w:tc>
          <w:tcPr>
            <w:tcW w:w="15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8E5CBE" w14:textId="77777777" w:rsidR="00783659" w:rsidRPr="00071190" w:rsidRDefault="00783659" w:rsidP="00783659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Durée de conservation</w:t>
            </w: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889695" w14:textId="1775B500" w:rsidR="00783659" w:rsidRPr="00071190" w:rsidRDefault="00783659" w:rsidP="00783659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9"/>
                <w:szCs w:val="19"/>
                <w:lang w:eastAsia="zh-CN"/>
              </w:rPr>
              <w:t xml:space="preserve">Durabilité </w:t>
            </w:r>
            <w:r w:rsidRPr="00071190">
              <w:rPr>
                <w:rFonts w:ascii="Marianne" w:hAnsi="Marianne" w:cs="Arial"/>
                <w:b/>
                <w:sz w:val="19"/>
                <w:szCs w:val="19"/>
                <w:u w:val="single"/>
                <w:lang w:eastAsia="zh-CN"/>
              </w:rPr>
              <w:t>totale*</w:t>
            </w:r>
            <w:r>
              <w:rPr>
                <w:rFonts w:ascii="Marianne" w:hAnsi="Marianne" w:cs="Arial"/>
                <w:b/>
                <w:sz w:val="19"/>
                <w:szCs w:val="19"/>
                <w:u w:val="single"/>
                <w:lang w:eastAsia="zh-CN"/>
              </w:rPr>
              <w:t>**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5D478" w14:textId="77777777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83659" w:rsidRPr="00071190" w14:paraId="22752867" w14:textId="77777777" w:rsidTr="004714DA">
        <w:trPr>
          <w:gridAfter w:val="1"/>
          <w:wAfter w:w="81" w:type="dxa"/>
          <w:trHeight w:val="162"/>
        </w:trPr>
        <w:tc>
          <w:tcPr>
            <w:tcW w:w="2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F2AC6F" w14:textId="77777777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15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CDE1FC" w14:textId="77777777" w:rsidR="00783659" w:rsidRPr="00071190" w:rsidRDefault="00783659" w:rsidP="00783659">
            <w:pPr>
              <w:snapToGrid w:val="0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27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635B36" w14:textId="19AD8A48" w:rsidR="00783659" w:rsidRPr="00071190" w:rsidRDefault="00783659" w:rsidP="00783659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9"/>
                <w:szCs w:val="19"/>
                <w:lang w:eastAsia="zh-CN"/>
              </w:rPr>
              <w:t xml:space="preserve">Durabilité </w:t>
            </w:r>
            <w:r w:rsidRPr="00071190">
              <w:rPr>
                <w:rFonts w:ascii="Marianne" w:hAnsi="Marianne" w:cs="Arial"/>
                <w:b/>
                <w:sz w:val="19"/>
                <w:szCs w:val="19"/>
                <w:u w:val="single"/>
                <w:lang w:eastAsia="zh-CN"/>
              </w:rPr>
              <w:t>résiduelle</w:t>
            </w:r>
            <w:r w:rsidRPr="007769BC">
              <w:rPr>
                <w:rFonts w:ascii="Marianne" w:hAnsi="Marianne" w:cs="Arial"/>
                <w:b/>
                <w:sz w:val="19"/>
                <w:szCs w:val="19"/>
                <w:lang w:eastAsia="zh-CN"/>
              </w:rPr>
              <w:t>***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AEF837" w14:textId="77777777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83659" w:rsidRPr="00071190" w14:paraId="6B4A8D9C" w14:textId="77777777" w:rsidTr="004714DA">
        <w:trPr>
          <w:gridAfter w:val="1"/>
          <w:wAfter w:w="81" w:type="dxa"/>
          <w:trHeight w:val="110"/>
        </w:trPr>
        <w:tc>
          <w:tcPr>
            <w:tcW w:w="21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9BC9C5" w14:textId="77777777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982F96" w14:textId="5FB01427" w:rsidR="00783659" w:rsidRPr="00071190" w:rsidRDefault="00783659" w:rsidP="00783659">
            <w:pPr>
              <w:rPr>
                <w:rFonts w:ascii="Marianne" w:hAnsi="Marianne" w:cs="Arial"/>
                <w:sz w:val="18"/>
                <w:szCs w:val="18"/>
              </w:rPr>
            </w:pPr>
            <w:r>
              <w:rPr>
                <w:rFonts w:ascii="Marianne" w:hAnsi="Marianne" w:cs="Arial"/>
                <w:sz w:val="18"/>
                <w:szCs w:val="18"/>
              </w:rPr>
              <w:t>Conditions de c</w:t>
            </w:r>
            <w:r w:rsidRPr="00071190">
              <w:rPr>
                <w:rFonts w:ascii="Marianne" w:hAnsi="Marianne" w:cs="Arial"/>
                <w:sz w:val="18"/>
                <w:szCs w:val="18"/>
              </w:rPr>
              <w:t>onservation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636A2" w14:textId="77777777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83659" w:rsidRPr="00071190" w14:paraId="0A729367" w14:textId="77777777" w:rsidTr="004714DA">
        <w:trPr>
          <w:gridAfter w:val="1"/>
          <w:wAfter w:w="81" w:type="dxa"/>
          <w:trHeight w:val="135"/>
        </w:trPr>
        <w:tc>
          <w:tcPr>
            <w:tcW w:w="2182" w:type="dxa"/>
            <w:vMerge w:val="restart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62792AF" w14:textId="25D923AB" w:rsidR="00783659" w:rsidRPr="00071190" w:rsidRDefault="00783659" w:rsidP="00783659">
            <w:pPr>
              <w:jc w:val="center"/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Conditionnement</w:t>
            </w: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7330489" w14:textId="77777777" w:rsidR="00783659" w:rsidRPr="00071190" w:rsidRDefault="00783659" w:rsidP="00783659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Format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1E81D" w14:textId="77777777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83659" w:rsidRPr="00071190" w14:paraId="58DFD451" w14:textId="77777777" w:rsidTr="004714DA">
        <w:trPr>
          <w:gridAfter w:val="1"/>
          <w:wAfter w:w="81" w:type="dxa"/>
          <w:trHeight w:val="132"/>
        </w:trPr>
        <w:tc>
          <w:tcPr>
            <w:tcW w:w="2182" w:type="dxa"/>
            <w:vMerge/>
            <w:tcBorders>
              <w:left w:val="single" w:sz="4" w:space="0" w:color="000000"/>
            </w:tcBorders>
            <w:vAlign w:val="center"/>
          </w:tcPr>
          <w:p w14:paraId="688D9B5A" w14:textId="77777777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8DA9BC" w14:textId="77777777" w:rsidR="00783659" w:rsidRPr="00071190" w:rsidRDefault="00783659" w:rsidP="00783659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Emballage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B54333" w14:textId="77777777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83659" w:rsidRPr="00071190" w14:paraId="0BDE8B47" w14:textId="77777777" w:rsidTr="004714DA">
        <w:trPr>
          <w:gridAfter w:val="1"/>
          <w:wAfter w:w="81" w:type="dxa"/>
          <w:trHeight w:val="131"/>
        </w:trPr>
        <w:tc>
          <w:tcPr>
            <w:tcW w:w="2182" w:type="dxa"/>
            <w:vMerge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1DE10AA2" w14:textId="77777777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  <w:tc>
          <w:tcPr>
            <w:tcW w:w="4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D61AF35" w14:textId="77777777" w:rsidR="00783659" w:rsidRPr="00071190" w:rsidRDefault="00783659" w:rsidP="00783659">
            <w:pPr>
              <w:rPr>
                <w:rFonts w:ascii="Marianne" w:hAnsi="Marianne" w:cs="Arial"/>
                <w:sz w:val="18"/>
                <w:szCs w:val="18"/>
              </w:rPr>
            </w:pPr>
            <w:r w:rsidRPr="00071190">
              <w:rPr>
                <w:rFonts w:ascii="Marianne" w:hAnsi="Marianne" w:cs="Arial"/>
                <w:sz w:val="18"/>
                <w:szCs w:val="18"/>
              </w:rPr>
              <w:t>Colisage</w:t>
            </w:r>
          </w:p>
        </w:tc>
        <w:tc>
          <w:tcPr>
            <w:tcW w:w="35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8B739A" w14:textId="77777777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sz w:val="18"/>
                <w:szCs w:val="18"/>
              </w:rPr>
            </w:pPr>
          </w:p>
        </w:tc>
      </w:tr>
      <w:tr w:rsidR="00783659" w:rsidRPr="00071190" w14:paraId="08477A83" w14:textId="77777777" w:rsidTr="004714DA">
        <w:trPr>
          <w:gridAfter w:val="1"/>
          <w:wAfter w:w="81" w:type="dxa"/>
          <w:trHeight w:val="131"/>
        </w:trPr>
        <w:tc>
          <w:tcPr>
            <w:tcW w:w="10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1DC56" w14:textId="3FCD50BC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  <w:r w:rsidRPr="00071190">
              <w:rPr>
                <w:rFonts w:ascii="Marianne" w:hAnsi="Marianne" w:cs="Arial"/>
                <w:b/>
                <w:sz w:val="18"/>
                <w:szCs w:val="18"/>
              </w:rPr>
              <w:t>Cachet du Fabricant</w:t>
            </w:r>
          </w:p>
          <w:p w14:paraId="3DBEBC43" w14:textId="0354EF1C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59493B44" w14:textId="764706BD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6973933E" w14:textId="547248A4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</w:p>
          <w:p w14:paraId="11E48ED0" w14:textId="7D32442F" w:rsidR="00783659" w:rsidRPr="00071190" w:rsidRDefault="00783659" w:rsidP="00783659">
            <w:pPr>
              <w:snapToGrid w:val="0"/>
              <w:jc w:val="center"/>
              <w:rPr>
                <w:rFonts w:ascii="Marianne" w:hAnsi="Marianne" w:cs="Arial"/>
                <w:b/>
                <w:sz w:val="18"/>
                <w:szCs w:val="18"/>
              </w:rPr>
            </w:pPr>
          </w:p>
        </w:tc>
      </w:tr>
    </w:tbl>
    <w:p w14:paraId="437F0C9F" w14:textId="77777777" w:rsidR="005D4095" w:rsidRDefault="005D4095" w:rsidP="000F0424">
      <w:pPr>
        <w:rPr>
          <w:rFonts w:ascii="Marianne" w:hAnsi="Marianne"/>
        </w:rPr>
      </w:pPr>
    </w:p>
    <w:p w14:paraId="4D55AEBC" w14:textId="371250AF" w:rsidR="00DB7BF0" w:rsidRDefault="005D4095" w:rsidP="005D4095">
      <w:pPr>
        <w:spacing w:after="160" w:line="259" w:lineRule="auto"/>
        <w:rPr>
          <w:rFonts w:ascii="Marianne" w:hAnsi="Marianne"/>
        </w:rPr>
      </w:pPr>
      <w:r w:rsidRPr="00071190">
        <w:rPr>
          <w:rFonts w:ascii="Marianne" w:hAnsi="Marianne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BC9772" wp14:editId="2BE648D3">
                <wp:simplePos x="0" y="0"/>
                <wp:positionH relativeFrom="margin">
                  <wp:posOffset>-450850</wp:posOffset>
                </wp:positionH>
                <wp:positionV relativeFrom="paragraph">
                  <wp:posOffset>-575310</wp:posOffset>
                </wp:positionV>
                <wp:extent cx="6381750" cy="1295400"/>
                <wp:effectExtent l="0" t="0" r="19050" b="1905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1295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1105E5" w14:textId="5267F692" w:rsidR="000F0424" w:rsidRPr="005D4095" w:rsidRDefault="000F0424" w:rsidP="000F0424">
                            <w:pPr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</w:pPr>
                            <w:r w:rsidRPr="005D4095"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  <w:t>*  Définition</w:t>
                            </w:r>
                            <w:r w:rsidR="00A407DD" w:rsidRPr="005D4095"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  <w:t>s</w:t>
                            </w:r>
                            <w:r w:rsidRPr="005D4095"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  <w:t xml:space="preserve"> : </w:t>
                            </w:r>
                          </w:p>
                          <w:p w14:paraId="091C0C25" w14:textId="77777777" w:rsidR="000F0424" w:rsidRPr="005D4095" w:rsidRDefault="000F0424" w:rsidP="000F0424">
                            <w:pPr>
                              <w:numPr>
                                <w:ilvl w:val="1"/>
                                <w:numId w:val="1"/>
                              </w:numPr>
                              <w:tabs>
                                <w:tab w:val="clear" w:pos="1440"/>
                                <w:tab w:val="left" w:pos="709"/>
                                <w:tab w:val="num" w:pos="993"/>
                              </w:tabs>
                              <w:suppressAutoHyphens/>
                              <w:ind w:hanging="731"/>
                              <w:jc w:val="both"/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</w:pPr>
                            <w:r w:rsidRPr="005D4095"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  <w:t>«</w:t>
                            </w:r>
                            <w:r w:rsidRPr="005D4095">
                              <w:rPr>
                                <w:rFonts w:ascii="Marianne" w:hAnsi="Marianne" w:cs="Arial"/>
                                <w:b/>
                                <w:sz w:val="14"/>
                                <w:szCs w:val="14"/>
                              </w:rPr>
                              <w:t>dont sucres</w:t>
                            </w:r>
                            <w:r w:rsidRPr="005D4095"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  <w:t>» = pourcentage de sucres présent dans le produit,</w:t>
                            </w:r>
                          </w:p>
                          <w:p w14:paraId="140A94C7" w14:textId="77777777" w:rsidR="000F0424" w:rsidRPr="005D4095" w:rsidRDefault="000F0424" w:rsidP="000F0424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720"/>
                                <w:tab w:val="num" w:pos="993"/>
                              </w:tabs>
                              <w:suppressAutoHyphens/>
                              <w:ind w:left="1418" w:hanging="731"/>
                              <w:jc w:val="both"/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</w:pPr>
                            <w:r w:rsidRPr="005D4095"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  <w:t>«</w:t>
                            </w:r>
                            <w:r w:rsidRPr="005D4095">
                              <w:rPr>
                                <w:rFonts w:ascii="Marianne" w:hAnsi="Marianne" w:cs="Arial"/>
                                <w:b/>
                                <w:sz w:val="14"/>
                                <w:szCs w:val="14"/>
                              </w:rPr>
                              <w:t>dont saturés</w:t>
                            </w:r>
                            <w:r w:rsidRPr="005D4095"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  <w:t>» = pourcentage d’acides gras saturés présents dans le produit,</w:t>
                            </w:r>
                          </w:p>
                          <w:p w14:paraId="0C252204" w14:textId="77777777" w:rsidR="007C255C" w:rsidRPr="005D4095" w:rsidRDefault="007C255C" w:rsidP="007C255C">
                            <w:pPr>
                              <w:suppressAutoHyphens/>
                              <w:jc w:val="both"/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</w:pPr>
                          </w:p>
                          <w:p w14:paraId="6552FDD3" w14:textId="3BE06949" w:rsidR="00783659" w:rsidRPr="005D4095" w:rsidRDefault="00A407DD" w:rsidP="007C255C">
                            <w:pPr>
                              <w:suppressAutoHyphens/>
                              <w:jc w:val="both"/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</w:pPr>
                            <w:r w:rsidRPr="005D4095"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  <w:t>** Cette case est à renseigner uniquement dans le cas où elle figure sur le référentiel produit correspondant</w:t>
                            </w:r>
                          </w:p>
                          <w:p w14:paraId="311370D9" w14:textId="77777777" w:rsidR="00A407DD" w:rsidRPr="005D4095" w:rsidRDefault="00A407DD" w:rsidP="007C255C">
                            <w:pPr>
                              <w:suppressAutoHyphens/>
                              <w:jc w:val="both"/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</w:pPr>
                          </w:p>
                          <w:p w14:paraId="2ED83983" w14:textId="25E24CAE" w:rsidR="007C255C" w:rsidRPr="005D4095" w:rsidRDefault="00FF5DFA" w:rsidP="007C255C">
                            <w:pPr>
                              <w:suppressAutoHyphens/>
                              <w:jc w:val="both"/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</w:pPr>
                            <w:r w:rsidRPr="005D4095"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  <w:t>**</w:t>
                            </w:r>
                            <w:r w:rsidR="00A407DD" w:rsidRPr="005D4095"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  <w:t>*</w:t>
                            </w:r>
                            <w:r w:rsidRPr="005D4095"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  <w:t xml:space="preserve"> La durabilité résiduelle correspond à la durée de conservation du produit au moment de sa livraison.</w:t>
                            </w:r>
                          </w:p>
                          <w:p w14:paraId="6F998AAD" w14:textId="75A46FB9" w:rsidR="00FF5DFA" w:rsidRPr="005D4095" w:rsidRDefault="00FF5DFA" w:rsidP="007C255C">
                            <w:pPr>
                              <w:suppressAutoHyphens/>
                              <w:jc w:val="both"/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</w:pPr>
                            <w:r w:rsidRPr="005D4095"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  <w:t>**</w:t>
                            </w:r>
                            <w:r w:rsidR="00A407DD" w:rsidRPr="005D4095"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  <w:t>*</w:t>
                            </w:r>
                            <w:r w:rsidRPr="005D4095">
                              <w:rPr>
                                <w:rFonts w:ascii="Marianne" w:hAnsi="Marianne" w:cs="Arial"/>
                                <w:sz w:val="14"/>
                                <w:szCs w:val="14"/>
                              </w:rPr>
                              <w:t xml:space="preserve"> La durabilité totale correspond à la durée entre la date de fabrication et la DDM (= date de durabilité minimale) / DLC (Date limite de consommation).</w:t>
                            </w:r>
                          </w:p>
                          <w:p w14:paraId="38232A5C" w14:textId="77777777" w:rsidR="007C255C" w:rsidRPr="000F0424" w:rsidDel="00843709" w:rsidRDefault="007C255C" w:rsidP="007C255C">
                            <w:pPr>
                              <w:suppressAutoHyphens/>
                              <w:jc w:val="both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BC9772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-35.5pt;margin-top:-45.3pt;width:502.5pt;height:10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" fillcolor="white [3201]" strokeweight=".5pt">
                <v:textbox>
                  <w:txbxContent>
                    <w:p w14:paraId="551105E5" w14:textId="5267F692" w:rsidR="000F0424" w:rsidRPr="005D4095" w:rsidRDefault="000F0424" w:rsidP="000F0424">
                      <w:pPr>
                        <w:rPr>
                          <w:rFonts w:ascii="Marianne" w:hAnsi="Marianne" w:cs="Arial"/>
                          <w:sz w:val="14"/>
                          <w:szCs w:val="14"/>
                        </w:rPr>
                      </w:pPr>
                      <w:r w:rsidRPr="005D4095">
                        <w:rPr>
                          <w:rFonts w:ascii="Marianne" w:hAnsi="Marianne" w:cs="Arial"/>
                          <w:sz w:val="14"/>
                          <w:szCs w:val="14"/>
                        </w:rPr>
                        <w:t>*  Définition</w:t>
                      </w:r>
                      <w:r w:rsidR="00A407DD" w:rsidRPr="005D4095">
                        <w:rPr>
                          <w:rFonts w:ascii="Marianne" w:hAnsi="Marianne" w:cs="Arial"/>
                          <w:sz w:val="14"/>
                          <w:szCs w:val="14"/>
                        </w:rPr>
                        <w:t>s</w:t>
                      </w:r>
                      <w:r w:rsidRPr="005D4095">
                        <w:rPr>
                          <w:rFonts w:ascii="Marianne" w:hAnsi="Marianne" w:cs="Arial"/>
                          <w:sz w:val="14"/>
                          <w:szCs w:val="14"/>
                        </w:rPr>
                        <w:t xml:space="preserve"> : </w:t>
                      </w:r>
                    </w:p>
                    <w:p w14:paraId="091C0C25" w14:textId="77777777" w:rsidR="000F0424" w:rsidRPr="005D4095" w:rsidRDefault="000F0424" w:rsidP="000F0424">
                      <w:pPr>
                        <w:numPr>
                          <w:ilvl w:val="1"/>
                          <w:numId w:val="1"/>
                        </w:numPr>
                        <w:tabs>
                          <w:tab w:val="clear" w:pos="1440"/>
                          <w:tab w:val="left" w:pos="709"/>
                          <w:tab w:val="num" w:pos="993"/>
                        </w:tabs>
                        <w:suppressAutoHyphens/>
                        <w:ind w:hanging="731"/>
                        <w:jc w:val="both"/>
                        <w:rPr>
                          <w:rFonts w:ascii="Marianne" w:hAnsi="Marianne" w:cs="Arial"/>
                          <w:sz w:val="14"/>
                          <w:szCs w:val="14"/>
                        </w:rPr>
                      </w:pPr>
                      <w:r w:rsidRPr="005D4095">
                        <w:rPr>
                          <w:rFonts w:ascii="Marianne" w:hAnsi="Marianne" w:cs="Arial"/>
                          <w:sz w:val="14"/>
                          <w:szCs w:val="14"/>
                        </w:rPr>
                        <w:t>«</w:t>
                      </w:r>
                      <w:r w:rsidRPr="005D4095">
                        <w:rPr>
                          <w:rFonts w:ascii="Marianne" w:hAnsi="Marianne" w:cs="Arial"/>
                          <w:b/>
                          <w:sz w:val="14"/>
                          <w:szCs w:val="14"/>
                        </w:rPr>
                        <w:t>dont sucres</w:t>
                      </w:r>
                      <w:r w:rsidRPr="005D4095">
                        <w:rPr>
                          <w:rFonts w:ascii="Marianne" w:hAnsi="Marianne" w:cs="Arial"/>
                          <w:sz w:val="14"/>
                          <w:szCs w:val="14"/>
                        </w:rPr>
                        <w:t>» = pourcentage de sucres présent dans le produit,</w:t>
                      </w:r>
                    </w:p>
                    <w:p w14:paraId="140A94C7" w14:textId="77777777" w:rsidR="000F0424" w:rsidRPr="005D4095" w:rsidRDefault="000F0424" w:rsidP="000F0424">
                      <w:pPr>
                        <w:numPr>
                          <w:ilvl w:val="0"/>
                          <w:numId w:val="1"/>
                        </w:numPr>
                        <w:tabs>
                          <w:tab w:val="clear" w:pos="720"/>
                          <w:tab w:val="num" w:pos="993"/>
                        </w:tabs>
                        <w:suppressAutoHyphens/>
                        <w:ind w:left="1418" w:hanging="731"/>
                        <w:jc w:val="both"/>
                        <w:rPr>
                          <w:rFonts w:ascii="Marianne" w:hAnsi="Marianne" w:cs="Arial"/>
                          <w:sz w:val="14"/>
                          <w:szCs w:val="14"/>
                        </w:rPr>
                      </w:pPr>
                      <w:r w:rsidRPr="005D4095">
                        <w:rPr>
                          <w:rFonts w:ascii="Marianne" w:hAnsi="Marianne" w:cs="Arial"/>
                          <w:sz w:val="14"/>
                          <w:szCs w:val="14"/>
                        </w:rPr>
                        <w:t>«</w:t>
                      </w:r>
                      <w:r w:rsidRPr="005D4095">
                        <w:rPr>
                          <w:rFonts w:ascii="Marianne" w:hAnsi="Marianne" w:cs="Arial"/>
                          <w:b/>
                          <w:sz w:val="14"/>
                          <w:szCs w:val="14"/>
                        </w:rPr>
                        <w:t>dont saturés</w:t>
                      </w:r>
                      <w:r w:rsidRPr="005D4095">
                        <w:rPr>
                          <w:rFonts w:ascii="Marianne" w:hAnsi="Marianne" w:cs="Arial"/>
                          <w:sz w:val="14"/>
                          <w:szCs w:val="14"/>
                        </w:rPr>
                        <w:t>» = pourcentage d’acides gras saturés présents dans le produit,</w:t>
                      </w:r>
                    </w:p>
                    <w:p w14:paraId="0C252204" w14:textId="77777777" w:rsidR="007C255C" w:rsidRPr="005D4095" w:rsidRDefault="007C255C" w:rsidP="007C255C">
                      <w:pPr>
                        <w:suppressAutoHyphens/>
                        <w:jc w:val="both"/>
                        <w:rPr>
                          <w:rFonts w:ascii="Marianne" w:hAnsi="Marianne" w:cs="Arial"/>
                          <w:sz w:val="14"/>
                          <w:szCs w:val="14"/>
                        </w:rPr>
                      </w:pPr>
                    </w:p>
                    <w:p w14:paraId="6552FDD3" w14:textId="3BE06949" w:rsidR="00783659" w:rsidRPr="005D4095" w:rsidRDefault="00A407DD" w:rsidP="007C255C">
                      <w:pPr>
                        <w:suppressAutoHyphens/>
                        <w:jc w:val="both"/>
                        <w:rPr>
                          <w:rFonts w:ascii="Marianne" w:hAnsi="Marianne" w:cs="Arial"/>
                          <w:sz w:val="14"/>
                          <w:szCs w:val="14"/>
                        </w:rPr>
                      </w:pPr>
                      <w:r w:rsidRPr="005D4095">
                        <w:rPr>
                          <w:rFonts w:ascii="Marianne" w:hAnsi="Marianne" w:cs="Arial"/>
                          <w:sz w:val="14"/>
                          <w:szCs w:val="14"/>
                        </w:rPr>
                        <w:t>** Cette case est à renseigner uniquement dans le cas où elle figure sur le référentiel produit correspondant</w:t>
                      </w:r>
                    </w:p>
                    <w:p w14:paraId="311370D9" w14:textId="77777777" w:rsidR="00A407DD" w:rsidRPr="005D4095" w:rsidRDefault="00A407DD" w:rsidP="007C255C">
                      <w:pPr>
                        <w:suppressAutoHyphens/>
                        <w:jc w:val="both"/>
                        <w:rPr>
                          <w:rFonts w:ascii="Marianne" w:hAnsi="Marianne" w:cs="Arial"/>
                          <w:sz w:val="14"/>
                          <w:szCs w:val="14"/>
                        </w:rPr>
                      </w:pPr>
                    </w:p>
                    <w:p w14:paraId="2ED83983" w14:textId="25E24CAE" w:rsidR="007C255C" w:rsidRPr="005D4095" w:rsidRDefault="00FF5DFA" w:rsidP="007C255C">
                      <w:pPr>
                        <w:suppressAutoHyphens/>
                        <w:jc w:val="both"/>
                        <w:rPr>
                          <w:rFonts w:ascii="Marianne" w:hAnsi="Marianne" w:cs="Arial"/>
                          <w:sz w:val="14"/>
                          <w:szCs w:val="14"/>
                        </w:rPr>
                      </w:pPr>
                      <w:r w:rsidRPr="005D4095">
                        <w:rPr>
                          <w:rFonts w:ascii="Marianne" w:hAnsi="Marianne" w:cs="Arial"/>
                          <w:sz w:val="14"/>
                          <w:szCs w:val="14"/>
                        </w:rPr>
                        <w:t>**</w:t>
                      </w:r>
                      <w:r w:rsidR="00A407DD" w:rsidRPr="005D4095">
                        <w:rPr>
                          <w:rFonts w:ascii="Marianne" w:hAnsi="Marianne" w:cs="Arial"/>
                          <w:sz w:val="14"/>
                          <w:szCs w:val="14"/>
                        </w:rPr>
                        <w:t>*</w:t>
                      </w:r>
                      <w:r w:rsidRPr="005D4095">
                        <w:rPr>
                          <w:rFonts w:ascii="Marianne" w:hAnsi="Marianne" w:cs="Arial"/>
                          <w:sz w:val="14"/>
                          <w:szCs w:val="14"/>
                        </w:rPr>
                        <w:t xml:space="preserve"> La durabilité résiduelle correspond à la durée de conservation du produit au moment de sa livraison.</w:t>
                      </w:r>
                    </w:p>
                    <w:p w14:paraId="6F998AAD" w14:textId="75A46FB9" w:rsidR="00FF5DFA" w:rsidRPr="005D4095" w:rsidRDefault="00FF5DFA" w:rsidP="007C255C">
                      <w:pPr>
                        <w:suppressAutoHyphens/>
                        <w:jc w:val="both"/>
                        <w:rPr>
                          <w:rFonts w:ascii="Marianne" w:hAnsi="Marianne" w:cs="Arial"/>
                          <w:sz w:val="14"/>
                          <w:szCs w:val="14"/>
                        </w:rPr>
                      </w:pPr>
                      <w:r w:rsidRPr="005D4095">
                        <w:rPr>
                          <w:rFonts w:ascii="Marianne" w:hAnsi="Marianne" w:cs="Arial"/>
                          <w:sz w:val="14"/>
                          <w:szCs w:val="14"/>
                        </w:rPr>
                        <w:t>**</w:t>
                      </w:r>
                      <w:r w:rsidR="00A407DD" w:rsidRPr="005D4095">
                        <w:rPr>
                          <w:rFonts w:ascii="Marianne" w:hAnsi="Marianne" w:cs="Arial"/>
                          <w:sz w:val="14"/>
                          <w:szCs w:val="14"/>
                        </w:rPr>
                        <w:t>*</w:t>
                      </w:r>
                      <w:r w:rsidRPr="005D4095">
                        <w:rPr>
                          <w:rFonts w:ascii="Marianne" w:hAnsi="Marianne" w:cs="Arial"/>
                          <w:sz w:val="14"/>
                          <w:szCs w:val="14"/>
                        </w:rPr>
                        <w:t xml:space="preserve"> La durabilité totale correspond à la durée entre la date de fabrication et la DDM (= date de durabilité minimale) / DLC (Date limite de consommation).</w:t>
                      </w:r>
                    </w:p>
                    <w:p w14:paraId="38232A5C" w14:textId="77777777" w:rsidR="007C255C" w:rsidRPr="000F0424" w:rsidDel="00843709" w:rsidRDefault="007C255C" w:rsidP="007C255C">
                      <w:pPr>
                        <w:suppressAutoHyphens/>
                        <w:jc w:val="both"/>
                        <w:rPr>
                          <w:rFonts w:ascii="Arial" w:hAnsi="Arial" w:cs="Arial"/>
                          <w:sz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B7BF0" w:rsidSect="009B2BE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A800C" w14:textId="77777777" w:rsidR="00066127" w:rsidRDefault="00066127" w:rsidP="000F0424">
      <w:r>
        <w:separator/>
      </w:r>
    </w:p>
  </w:endnote>
  <w:endnote w:type="continuationSeparator" w:id="0">
    <w:p w14:paraId="664A7905" w14:textId="77777777" w:rsidR="00066127" w:rsidRDefault="00066127" w:rsidP="000F0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8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03"/>
      <w:gridCol w:w="3234"/>
      <w:gridCol w:w="2294"/>
      <w:gridCol w:w="1852"/>
    </w:tblGrid>
    <w:tr w:rsidR="005D4095" w:rsidRPr="005D4095" w14:paraId="0AC449BC" w14:textId="77777777" w:rsidTr="00532B90">
      <w:trPr>
        <w:trHeight w:val="842"/>
        <w:jc w:val="center"/>
      </w:trPr>
      <w:tc>
        <w:tcPr>
          <w:tcW w:w="2103" w:type="dxa"/>
          <w:vAlign w:val="center"/>
        </w:tcPr>
        <w:p w14:paraId="03360EE8" w14:textId="77777777" w:rsidR="005D4095" w:rsidRPr="005D4095" w:rsidRDefault="005D4095" w:rsidP="005D4095">
          <w:pPr>
            <w:pStyle w:val="Pieddepage"/>
            <w:jc w:val="center"/>
            <w:rPr>
              <w:rFonts w:ascii="Marianne" w:hAnsi="Marianne" w:cs="Arial"/>
              <w:color w:val="5F5F5F"/>
            </w:rPr>
          </w:pPr>
          <w:r w:rsidRPr="005D4095">
            <w:rPr>
              <w:rFonts w:ascii="Marianne" w:hAnsi="Marianne" w:cs="Arial"/>
              <w:noProof/>
              <w:color w:val="5F5F5F"/>
            </w:rPr>
            <w:drawing>
              <wp:inline distT="0" distB="0" distL="0" distR="0" wp14:anchorId="274D6DEA" wp14:editId="607E81D2">
                <wp:extent cx="798843" cy="398780"/>
                <wp:effectExtent l="0" t="0" r="1270" b="1270"/>
                <wp:docPr id="4" name="Image 4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143" t="14305" r="12523" b="1"/>
                        <a:stretch/>
                      </pic:blipFill>
                      <pic:spPr bwMode="auto">
                        <a:xfrm>
                          <a:off x="0" y="0"/>
                          <a:ext cx="815995" cy="407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34" w:type="dxa"/>
          <w:vAlign w:val="center"/>
        </w:tcPr>
        <w:p w14:paraId="4BE681D8" w14:textId="7323F010" w:rsidR="005D4095" w:rsidRPr="005D4095" w:rsidRDefault="005D4095" w:rsidP="00DB7BF0">
          <w:pPr>
            <w:widowControl w:val="0"/>
            <w:kinsoku w:val="0"/>
            <w:overflowPunct w:val="0"/>
            <w:spacing w:before="100" w:beforeAutospacing="1" w:after="100" w:afterAutospacing="1"/>
            <w:jc w:val="center"/>
            <w:textAlignment w:val="baseline"/>
            <w:rPr>
              <w:rFonts w:ascii="Marianne" w:hAnsi="Marianne" w:cs="Arial"/>
              <w:b/>
              <w:sz w:val="18"/>
              <w:szCs w:val="18"/>
            </w:rPr>
          </w:pPr>
          <w:r w:rsidRPr="005D4095">
            <w:rPr>
              <w:rFonts w:ascii="Marianne" w:hAnsi="Marianne"/>
              <w:b/>
              <w:bCs/>
              <w:color w:val="6699FF"/>
              <w:sz w:val="16"/>
              <w:szCs w:val="16"/>
            </w:rPr>
            <w:t xml:space="preserve">FSE+ </w:t>
          </w:r>
          <w:r w:rsidR="00A86C05">
            <w:rPr>
              <w:rFonts w:ascii="Marianne" w:hAnsi="Marianne"/>
              <w:b/>
              <w:bCs/>
              <w:color w:val="6699FF"/>
              <w:sz w:val="16"/>
              <w:szCs w:val="16"/>
            </w:rPr>
            <w:t>2026</w:t>
          </w:r>
          <w:r w:rsidRPr="005D4095">
            <w:rPr>
              <w:rFonts w:ascii="Marianne" w:hAnsi="Marianne"/>
              <w:b/>
              <w:bCs/>
              <w:color w:val="6699FF"/>
              <w:sz w:val="16"/>
              <w:szCs w:val="16"/>
            </w:rPr>
            <w:t>–Produits ambiants</w:t>
          </w:r>
        </w:p>
      </w:tc>
      <w:tc>
        <w:tcPr>
          <w:tcW w:w="2294" w:type="dxa"/>
          <w:vAlign w:val="center"/>
        </w:tcPr>
        <w:p w14:paraId="651011B6" w14:textId="77777777" w:rsidR="005D4095" w:rsidRPr="005D4095" w:rsidRDefault="005D4095" w:rsidP="005D4095">
          <w:pPr>
            <w:pStyle w:val="Pieddepage"/>
            <w:jc w:val="center"/>
            <w:rPr>
              <w:rFonts w:ascii="Marianne" w:hAnsi="Marianne" w:cs="Arial"/>
              <w:b/>
              <w:color w:val="5F5F5F"/>
            </w:rPr>
          </w:pPr>
          <w:r w:rsidRPr="005D4095">
            <w:rPr>
              <w:rFonts w:ascii="Marianne" w:hAnsi="Marianne" w:cs="Arial"/>
              <w:b/>
              <w:color w:val="5F5F5F"/>
            </w:rPr>
            <w:t>RC</w:t>
          </w:r>
        </w:p>
        <w:p w14:paraId="34846695" w14:textId="77777777" w:rsidR="005D4095" w:rsidRPr="005D4095" w:rsidRDefault="005D4095" w:rsidP="005D4095">
          <w:pPr>
            <w:pStyle w:val="Pieddepage"/>
            <w:jc w:val="center"/>
            <w:rPr>
              <w:rFonts w:ascii="Marianne" w:hAnsi="Marianne" w:cs="Arial"/>
              <w:b/>
              <w:color w:val="5F5F5F"/>
            </w:rPr>
          </w:pPr>
          <w:r w:rsidRPr="005D4095">
            <w:rPr>
              <w:rFonts w:ascii="Marianne" w:hAnsi="Marianne" w:cs="Arial"/>
              <w:b/>
              <w:color w:val="5F5F5F"/>
            </w:rPr>
            <w:t>Annexe 1.2</w:t>
          </w:r>
        </w:p>
      </w:tc>
      <w:tc>
        <w:tcPr>
          <w:tcW w:w="1852" w:type="dxa"/>
          <w:vAlign w:val="center"/>
        </w:tcPr>
        <w:p w14:paraId="56603872" w14:textId="77777777" w:rsidR="005D4095" w:rsidRPr="005D4095" w:rsidRDefault="005D4095" w:rsidP="005D4095">
          <w:pPr>
            <w:pStyle w:val="Pieddepage"/>
            <w:jc w:val="center"/>
            <w:rPr>
              <w:rFonts w:ascii="Marianne" w:hAnsi="Marianne" w:cs="Arial"/>
              <w:color w:val="5F5F5F"/>
            </w:rPr>
          </w:pPr>
          <w:r w:rsidRPr="005D4095">
            <w:rPr>
              <w:rFonts w:ascii="Marianne" w:hAnsi="Marianne" w:cs="Arial"/>
              <w:color w:val="5F5F5F"/>
            </w:rPr>
            <w:t>Page</w:t>
          </w:r>
        </w:p>
        <w:p w14:paraId="446250D8" w14:textId="3AC8E4DE" w:rsidR="005D4095" w:rsidRPr="005D4095" w:rsidRDefault="005D4095" w:rsidP="005D4095">
          <w:pPr>
            <w:pStyle w:val="Pieddepage"/>
            <w:jc w:val="center"/>
            <w:rPr>
              <w:rFonts w:ascii="Marianne" w:hAnsi="Marianne" w:cs="Arial"/>
              <w:b/>
              <w:color w:val="5F5F5F"/>
            </w:rPr>
          </w:pP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fldChar w:fldCharType="begin"/>
          </w: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instrText xml:space="preserve"> PAGE </w:instrText>
          </w: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fldChar w:fldCharType="separate"/>
          </w:r>
          <w:r w:rsidR="0072015B">
            <w:rPr>
              <w:rStyle w:val="Numrodepage"/>
              <w:rFonts w:ascii="Marianne" w:hAnsi="Marianne" w:cs="Arial"/>
              <w:b/>
              <w:noProof/>
              <w:color w:val="5F5F5F"/>
            </w:rPr>
            <w:t>2</w:t>
          </w: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fldChar w:fldCharType="end"/>
          </w: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t>/</w:t>
          </w: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fldChar w:fldCharType="begin"/>
          </w: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instrText xml:space="preserve"> NUMPAGES </w:instrText>
          </w: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fldChar w:fldCharType="separate"/>
          </w:r>
          <w:r w:rsidR="0072015B">
            <w:rPr>
              <w:rStyle w:val="Numrodepage"/>
              <w:rFonts w:ascii="Marianne" w:hAnsi="Marianne" w:cs="Arial"/>
              <w:b/>
              <w:noProof/>
              <w:color w:val="5F5F5F"/>
            </w:rPr>
            <w:t>3</w:t>
          </w: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fldChar w:fldCharType="end"/>
          </w:r>
        </w:p>
      </w:tc>
    </w:tr>
  </w:tbl>
  <w:p w14:paraId="47FA99F9" w14:textId="77777777" w:rsidR="000F0424" w:rsidRDefault="000F042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48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103"/>
      <w:gridCol w:w="3234"/>
      <w:gridCol w:w="2294"/>
      <w:gridCol w:w="1852"/>
    </w:tblGrid>
    <w:tr w:rsidR="009B2BE8" w:rsidRPr="005D4095" w14:paraId="7204B579" w14:textId="77777777" w:rsidTr="000F075D">
      <w:trPr>
        <w:trHeight w:val="842"/>
        <w:jc w:val="center"/>
      </w:trPr>
      <w:tc>
        <w:tcPr>
          <w:tcW w:w="2103" w:type="dxa"/>
          <w:vAlign w:val="center"/>
        </w:tcPr>
        <w:p w14:paraId="06989C4A" w14:textId="77777777" w:rsidR="009B2BE8" w:rsidRPr="005D4095" w:rsidRDefault="009B2BE8" w:rsidP="009B2BE8">
          <w:pPr>
            <w:pStyle w:val="Pieddepage"/>
            <w:jc w:val="center"/>
            <w:rPr>
              <w:rFonts w:ascii="Marianne" w:hAnsi="Marianne" w:cs="Arial"/>
              <w:color w:val="5F5F5F"/>
            </w:rPr>
          </w:pPr>
          <w:r w:rsidRPr="005D4095">
            <w:rPr>
              <w:rFonts w:ascii="Marianne" w:hAnsi="Marianne" w:cs="Arial"/>
              <w:noProof/>
              <w:color w:val="5F5F5F"/>
            </w:rPr>
            <w:drawing>
              <wp:inline distT="0" distB="0" distL="0" distR="0" wp14:anchorId="39B2CB2F" wp14:editId="71F20B41">
                <wp:extent cx="798843" cy="398780"/>
                <wp:effectExtent l="0" t="0" r="1270" b="127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0143" t="14305" r="12523" b="1"/>
                        <a:stretch/>
                      </pic:blipFill>
                      <pic:spPr bwMode="auto">
                        <a:xfrm>
                          <a:off x="0" y="0"/>
                          <a:ext cx="815995" cy="407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34" w:type="dxa"/>
          <w:vAlign w:val="center"/>
        </w:tcPr>
        <w:p w14:paraId="27B07084" w14:textId="59CFC3DB" w:rsidR="009B2BE8" w:rsidRPr="005D4095" w:rsidRDefault="007C255C" w:rsidP="00DB7BF0">
          <w:pPr>
            <w:widowControl w:val="0"/>
            <w:kinsoku w:val="0"/>
            <w:overflowPunct w:val="0"/>
            <w:spacing w:before="100" w:beforeAutospacing="1" w:after="100" w:afterAutospacing="1"/>
            <w:jc w:val="center"/>
            <w:textAlignment w:val="baseline"/>
            <w:rPr>
              <w:rFonts w:ascii="Marianne" w:hAnsi="Marianne" w:cs="Arial"/>
              <w:b/>
              <w:sz w:val="18"/>
              <w:szCs w:val="18"/>
            </w:rPr>
          </w:pPr>
          <w:r w:rsidRPr="005D4095">
            <w:rPr>
              <w:rFonts w:ascii="Marianne" w:hAnsi="Marianne"/>
              <w:b/>
              <w:bCs/>
              <w:color w:val="6699FF"/>
              <w:sz w:val="16"/>
              <w:szCs w:val="16"/>
            </w:rPr>
            <w:t>FSE+</w:t>
          </w:r>
          <w:r w:rsidR="0062463D" w:rsidRPr="005D4095">
            <w:rPr>
              <w:rFonts w:ascii="Marianne" w:hAnsi="Marianne"/>
              <w:b/>
              <w:bCs/>
              <w:color w:val="6699FF"/>
              <w:sz w:val="16"/>
              <w:szCs w:val="16"/>
            </w:rPr>
            <w:t xml:space="preserve"> </w:t>
          </w:r>
          <w:r w:rsidR="00A86C05">
            <w:rPr>
              <w:rFonts w:ascii="Marianne" w:hAnsi="Marianne"/>
              <w:b/>
              <w:bCs/>
              <w:color w:val="6699FF"/>
              <w:sz w:val="16"/>
              <w:szCs w:val="16"/>
            </w:rPr>
            <w:t>2026</w:t>
          </w:r>
          <w:r w:rsidR="00DB7BF0" w:rsidRPr="005D4095">
            <w:rPr>
              <w:rFonts w:ascii="Marianne" w:hAnsi="Marianne"/>
              <w:b/>
              <w:bCs/>
              <w:color w:val="6699FF"/>
              <w:sz w:val="16"/>
              <w:szCs w:val="16"/>
            </w:rPr>
            <w:t xml:space="preserve"> </w:t>
          </w:r>
          <w:r w:rsidR="0062463D" w:rsidRPr="005D4095">
            <w:rPr>
              <w:rFonts w:ascii="Marianne" w:hAnsi="Marianne"/>
              <w:b/>
              <w:bCs/>
              <w:color w:val="6699FF"/>
              <w:sz w:val="16"/>
              <w:szCs w:val="16"/>
            </w:rPr>
            <w:t>–Produits ambiants</w:t>
          </w:r>
        </w:p>
      </w:tc>
      <w:tc>
        <w:tcPr>
          <w:tcW w:w="2294" w:type="dxa"/>
          <w:vAlign w:val="center"/>
        </w:tcPr>
        <w:p w14:paraId="36D9432F" w14:textId="77777777" w:rsidR="009B2BE8" w:rsidRPr="005D4095" w:rsidRDefault="009B2BE8" w:rsidP="009B2BE8">
          <w:pPr>
            <w:pStyle w:val="Pieddepage"/>
            <w:jc w:val="center"/>
            <w:rPr>
              <w:rFonts w:ascii="Marianne" w:hAnsi="Marianne" w:cs="Arial"/>
              <w:b/>
              <w:color w:val="5F5F5F"/>
            </w:rPr>
          </w:pPr>
          <w:r w:rsidRPr="005D4095">
            <w:rPr>
              <w:rFonts w:ascii="Marianne" w:hAnsi="Marianne" w:cs="Arial"/>
              <w:b/>
              <w:color w:val="5F5F5F"/>
            </w:rPr>
            <w:t>RC</w:t>
          </w:r>
        </w:p>
        <w:p w14:paraId="47F323A3" w14:textId="77777777" w:rsidR="009B2BE8" w:rsidRPr="005D4095" w:rsidRDefault="009B2BE8" w:rsidP="009B2BE8">
          <w:pPr>
            <w:pStyle w:val="Pieddepage"/>
            <w:jc w:val="center"/>
            <w:rPr>
              <w:rFonts w:ascii="Marianne" w:hAnsi="Marianne" w:cs="Arial"/>
              <w:b/>
              <w:color w:val="5F5F5F"/>
            </w:rPr>
          </w:pPr>
          <w:r w:rsidRPr="005D4095">
            <w:rPr>
              <w:rFonts w:ascii="Marianne" w:hAnsi="Marianne" w:cs="Arial"/>
              <w:b/>
              <w:color w:val="5F5F5F"/>
            </w:rPr>
            <w:t>Annexe 1.2</w:t>
          </w:r>
        </w:p>
      </w:tc>
      <w:tc>
        <w:tcPr>
          <w:tcW w:w="1852" w:type="dxa"/>
          <w:vAlign w:val="center"/>
        </w:tcPr>
        <w:p w14:paraId="55AAFB95" w14:textId="77777777" w:rsidR="009B2BE8" w:rsidRPr="005D4095" w:rsidRDefault="009B2BE8" w:rsidP="009B2BE8">
          <w:pPr>
            <w:pStyle w:val="Pieddepage"/>
            <w:jc w:val="center"/>
            <w:rPr>
              <w:rFonts w:ascii="Marianne" w:hAnsi="Marianne" w:cs="Arial"/>
              <w:color w:val="5F5F5F"/>
            </w:rPr>
          </w:pPr>
          <w:r w:rsidRPr="005D4095">
            <w:rPr>
              <w:rFonts w:ascii="Marianne" w:hAnsi="Marianne" w:cs="Arial"/>
              <w:color w:val="5F5F5F"/>
            </w:rPr>
            <w:t>Page</w:t>
          </w:r>
        </w:p>
        <w:p w14:paraId="1B825507" w14:textId="78E01CD1" w:rsidR="009B2BE8" w:rsidRPr="005D4095" w:rsidRDefault="009B2BE8" w:rsidP="009B2BE8">
          <w:pPr>
            <w:pStyle w:val="Pieddepage"/>
            <w:jc w:val="center"/>
            <w:rPr>
              <w:rFonts w:ascii="Marianne" w:hAnsi="Marianne" w:cs="Arial"/>
              <w:b/>
              <w:color w:val="5F5F5F"/>
            </w:rPr>
          </w:pP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fldChar w:fldCharType="begin"/>
          </w: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instrText xml:space="preserve"> PAGE </w:instrText>
          </w: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fldChar w:fldCharType="separate"/>
          </w:r>
          <w:r w:rsidR="0072015B">
            <w:rPr>
              <w:rStyle w:val="Numrodepage"/>
              <w:rFonts w:ascii="Marianne" w:hAnsi="Marianne" w:cs="Arial"/>
              <w:b/>
              <w:noProof/>
              <w:color w:val="5F5F5F"/>
            </w:rPr>
            <w:t>1</w:t>
          </w: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fldChar w:fldCharType="end"/>
          </w: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t>/</w:t>
          </w: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fldChar w:fldCharType="begin"/>
          </w: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instrText xml:space="preserve"> NUMPAGES </w:instrText>
          </w: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fldChar w:fldCharType="separate"/>
          </w:r>
          <w:r w:rsidR="0072015B">
            <w:rPr>
              <w:rStyle w:val="Numrodepage"/>
              <w:rFonts w:ascii="Marianne" w:hAnsi="Marianne" w:cs="Arial"/>
              <w:b/>
              <w:noProof/>
              <w:color w:val="5F5F5F"/>
            </w:rPr>
            <w:t>3</w:t>
          </w:r>
          <w:r w:rsidRPr="005D4095">
            <w:rPr>
              <w:rStyle w:val="Numrodepage"/>
              <w:rFonts w:ascii="Marianne" w:hAnsi="Marianne" w:cs="Arial"/>
              <w:b/>
              <w:color w:val="5F5F5F"/>
            </w:rPr>
            <w:fldChar w:fldCharType="end"/>
          </w:r>
        </w:p>
      </w:tc>
    </w:tr>
  </w:tbl>
  <w:p w14:paraId="3BCCFDEF" w14:textId="77777777" w:rsidR="009B2BE8" w:rsidRDefault="009B2BE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63C2D7" w14:textId="77777777" w:rsidR="00066127" w:rsidRDefault="00066127" w:rsidP="000F0424">
      <w:r>
        <w:separator/>
      </w:r>
    </w:p>
  </w:footnote>
  <w:footnote w:type="continuationSeparator" w:id="0">
    <w:p w14:paraId="761F2F06" w14:textId="77777777" w:rsidR="00066127" w:rsidRDefault="00066127" w:rsidP="000F04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100" w:type="dxa"/>
      <w:tblInd w:w="-605" w:type="dxa"/>
      <w:tblBorders>
        <w:top w:val="thinThickSmallGap" w:sz="18" w:space="0" w:color="auto"/>
        <w:left w:val="thinThickSmallGap" w:sz="18" w:space="0" w:color="auto"/>
        <w:bottom w:val="thickThinSmallGap" w:sz="18" w:space="0" w:color="auto"/>
        <w:right w:val="thickThinSmallGap" w:sz="18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2"/>
      <w:gridCol w:w="7118"/>
    </w:tblGrid>
    <w:tr w:rsidR="009B2BE8" w14:paraId="1C7C2A4F" w14:textId="77777777" w:rsidTr="000F075D">
      <w:trPr>
        <w:trHeight w:val="1001"/>
      </w:trPr>
      <w:tc>
        <w:tcPr>
          <w:tcW w:w="2982" w:type="dxa"/>
          <w:tcBorders>
            <w:top w:val="thinThickSmallGap" w:sz="18" w:space="0" w:color="auto"/>
            <w:bottom w:val="thickThinSmallGap" w:sz="18" w:space="0" w:color="auto"/>
            <w:right w:val="thinThickSmallGap" w:sz="18" w:space="0" w:color="auto"/>
          </w:tcBorders>
          <w:shd w:val="clear" w:color="auto" w:fill="E2EFD9" w:themeFill="accent6" w:themeFillTint="33"/>
          <w:vAlign w:val="center"/>
        </w:tcPr>
        <w:p w14:paraId="451D3443" w14:textId="77777777" w:rsidR="009B2BE8" w:rsidRPr="005D4095" w:rsidRDefault="009B2BE8" w:rsidP="009B2BE8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  <w:b/>
              <w:sz w:val="24"/>
            </w:rPr>
          </w:pPr>
          <w:r w:rsidRPr="005D4095">
            <w:rPr>
              <w:rFonts w:ascii="Marianne" w:hAnsi="Marianne" w:cs="Arial"/>
              <w:b/>
              <w:sz w:val="24"/>
            </w:rPr>
            <w:t>ANNEXE 1</w:t>
          </w:r>
        </w:p>
        <w:p w14:paraId="789F7218" w14:textId="7B70C1FE" w:rsidR="009B2BE8" w:rsidRPr="005D4095" w:rsidRDefault="009B2BE8" w:rsidP="00396E10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  <w:b/>
            </w:rPr>
          </w:pPr>
          <w:r w:rsidRPr="005D4095">
            <w:rPr>
              <w:rFonts w:ascii="Marianne" w:hAnsi="Marianne" w:cs="Arial"/>
              <w:b/>
            </w:rPr>
            <w:t>Eléments à remettre au titre de l’offre</w:t>
          </w:r>
        </w:p>
      </w:tc>
      <w:tc>
        <w:tcPr>
          <w:tcW w:w="7118" w:type="dxa"/>
          <w:tcBorders>
            <w:left w:val="thinThickSmallGap" w:sz="18" w:space="0" w:color="auto"/>
          </w:tcBorders>
          <w:shd w:val="clear" w:color="auto" w:fill="E2EFD9" w:themeFill="accent6" w:themeFillTint="33"/>
          <w:vAlign w:val="center"/>
        </w:tcPr>
        <w:p w14:paraId="17E8FA9B" w14:textId="77777777" w:rsidR="009B2BE8" w:rsidRPr="005D4095" w:rsidRDefault="009B2BE8" w:rsidP="009B2BE8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  <w:b/>
              <w:i/>
              <w:sz w:val="24"/>
            </w:rPr>
          </w:pPr>
          <w:r w:rsidRPr="005D4095">
            <w:rPr>
              <w:rFonts w:ascii="Marianne" w:hAnsi="Marianne" w:cs="Arial"/>
              <w:b/>
              <w:i/>
              <w:sz w:val="24"/>
            </w:rPr>
            <w:t>Annexe 1.2</w:t>
          </w:r>
        </w:p>
        <w:p w14:paraId="5FE2D7C2" w14:textId="77777777" w:rsidR="009B2BE8" w:rsidRPr="005D4095" w:rsidRDefault="009B2BE8" w:rsidP="009B2BE8">
          <w:pPr>
            <w:autoSpaceDE w:val="0"/>
            <w:autoSpaceDN w:val="0"/>
            <w:adjustRightInd w:val="0"/>
            <w:spacing w:before="80"/>
            <w:jc w:val="center"/>
            <w:rPr>
              <w:rFonts w:ascii="Marianne" w:hAnsi="Marianne" w:cs="Arial"/>
            </w:rPr>
          </w:pPr>
          <w:r w:rsidRPr="005D4095">
            <w:rPr>
              <w:rFonts w:ascii="Marianne" w:hAnsi="Marianne" w:cs="Arial"/>
              <w:sz w:val="24"/>
            </w:rPr>
            <w:t>Fiche produit à compléter en respectant le référentiel produit du CCTP</w:t>
          </w:r>
        </w:p>
      </w:tc>
    </w:tr>
  </w:tbl>
  <w:p w14:paraId="3AD7D7F2" w14:textId="77777777" w:rsidR="009B2BE8" w:rsidRDefault="009B2BE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0000000A"/>
    <w:name w:val="WW8Num1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hAnsi="Arial Narrow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7C214C3B"/>
    <w:multiLevelType w:val="multilevel"/>
    <w:tmpl w:val="0CC65DEA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Sylfaen" w:hAnsi="Sylfaen" w:hint="default"/>
        <w:sz w:val="32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hAnsi="Calibri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424"/>
    <w:rsid w:val="00024FEC"/>
    <w:rsid w:val="00066127"/>
    <w:rsid w:val="00071190"/>
    <w:rsid w:val="00077A00"/>
    <w:rsid w:val="000A0F24"/>
    <w:rsid w:val="000F0424"/>
    <w:rsid w:val="001706F0"/>
    <w:rsid w:val="001818E7"/>
    <w:rsid w:val="001B2268"/>
    <w:rsid w:val="001B7F73"/>
    <w:rsid w:val="0022294F"/>
    <w:rsid w:val="002941D7"/>
    <w:rsid w:val="002A6258"/>
    <w:rsid w:val="002B654F"/>
    <w:rsid w:val="002E0C61"/>
    <w:rsid w:val="00351DF7"/>
    <w:rsid w:val="00367435"/>
    <w:rsid w:val="00396E10"/>
    <w:rsid w:val="003B0EC5"/>
    <w:rsid w:val="0044120B"/>
    <w:rsid w:val="004714DA"/>
    <w:rsid w:val="004A2F88"/>
    <w:rsid w:val="004D49AB"/>
    <w:rsid w:val="005007F3"/>
    <w:rsid w:val="00502506"/>
    <w:rsid w:val="00514DC1"/>
    <w:rsid w:val="005A48C7"/>
    <w:rsid w:val="005C5C6E"/>
    <w:rsid w:val="005D4095"/>
    <w:rsid w:val="0062463D"/>
    <w:rsid w:val="0070697F"/>
    <w:rsid w:val="0072015B"/>
    <w:rsid w:val="007460EE"/>
    <w:rsid w:val="00756A7F"/>
    <w:rsid w:val="00767659"/>
    <w:rsid w:val="007769BC"/>
    <w:rsid w:val="00783659"/>
    <w:rsid w:val="007C255C"/>
    <w:rsid w:val="008B4DDE"/>
    <w:rsid w:val="008D6C64"/>
    <w:rsid w:val="008F61EB"/>
    <w:rsid w:val="009823C8"/>
    <w:rsid w:val="009B2BE8"/>
    <w:rsid w:val="009C1C97"/>
    <w:rsid w:val="009E2C76"/>
    <w:rsid w:val="00A04B5C"/>
    <w:rsid w:val="00A407DD"/>
    <w:rsid w:val="00A86C05"/>
    <w:rsid w:val="00BA440B"/>
    <w:rsid w:val="00BE1125"/>
    <w:rsid w:val="00C157E1"/>
    <w:rsid w:val="00CA2595"/>
    <w:rsid w:val="00CC68AA"/>
    <w:rsid w:val="00D04CA5"/>
    <w:rsid w:val="00D44016"/>
    <w:rsid w:val="00DB0D59"/>
    <w:rsid w:val="00DB7BF0"/>
    <w:rsid w:val="00E42F94"/>
    <w:rsid w:val="00E44268"/>
    <w:rsid w:val="00EA552A"/>
    <w:rsid w:val="00EC4540"/>
    <w:rsid w:val="00FA0FF6"/>
    <w:rsid w:val="00FB348A"/>
    <w:rsid w:val="00FC7556"/>
    <w:rsid w:val="00FF5BEE"/>
    <w:rsid w:val="00FF5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49515"/>
  <w15:chartTrackingRefBased/>
  <w15:docId w15:val="{51ADA66E-3C7C-478E-9FBE-A401B6420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04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F04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F042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0F042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aliases w:val="p"/>
    <w:basedOn w:val="Normal"/>
    <w:link w:val="PieddepageCar"/>
    <w:unhideWhenUsed/>
    <w:rsid w:val="000F042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aliases w:val="p Car"/>
    <w:basedOn w:val="Policepardfaut"/>
    <w:link w:val="Pieddepage"/>
    <w:rsid w:val="000F0424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Numrodepage">
    <w:name w:val="page number"/>
    <w:basedOn w:val="Policepardfaut"/>
    <w:rsid w:val="000F0424"/>
  </w:style>
  <w:style w:type="character" w:styleId="Marquedecommentaire">
    <w:name w:val="annotation reference"/>
    <w:rsid w:val="000F0424"/>
    <w:rPr>
      <w:sz w:val="16"/>
      <w:szCs w:val="16"/>
    </w:rPr>
  </w:style>
  <w:style w:type="paragraph" w:styleId="Commentaire">
    <w:name w:val="annotation text"/>
    <w:basedOn w:val="Normal"/>
    <w:link w:val="CommentaireCar"/>
    <w:rsid w:val="000F0424"/>
  </w:style>
  <w:style w:type="character" w:customStyle="1" w:styleId="CommentaireCar">
    <w:name w:val="Commentaire Car"/>
    <w:basedOn w:val="Policepardfaut"/>
    <w:link w:val="Commentaire"/>
    <w:rsid w:val="000F042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F042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F0424"/>
    <w:rPr>
      <w:rFonts w:ascii="Segoe UI" w:eastAsia="Times New Roman" w:hAnsi="Segoe UI" w:cs="Segoe UI"/>
      <w:sz w:val="18"/>
      <w:szCs w:val="18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A48C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A48C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6F163A-DCDA-4272-8AFB-7C8CF8428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531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FranceAgriMer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BARBAGELATA Stephanie</dc:creator>
  <cp:keywords/>
  <dc:description/>
  <cp:lastModifiedBy>BENDRISSOU Sarah</cp:lastModifiedBy>
  <cp:revision>23</cp:revision>
  <dcterms:created xsi:type="dcterms:W3CDTF">2022-11-04T09:48:00Z</dcterms:created>
  <dcterms:modified xsi:type="dcterms:W3CDTF">2025-11-26T14:32:00Z</dcterms:modified>
</cp:coreProperties>
</file>